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F8A98B" w14:textId="77777777" w:rsidR="00755AB3" w:rsidRDefault="00755AB3" w:rsidP="00755AB3">
      <w:pPr>
        <w:jc w:val="center"/>
        <w:rPr>
          <w:b/>
          <w:szCs w:val="24"/>
        </w:rPr>
      </w:pPr>
      <w:r>
        <w:rPr>
          <w:b/>
          <w:szCs w:val="24"/>
        </w:rPr>
        <w:t xml:space="preserve">                                                                                                 </w:t>
      </w:r>
    </w:p>
    <w:p w14:paraId="2A8D0E8B" w14:textId="77777777" w:rsidR="00755AB3" w:rsidRPr="008252B1" w:rsidRDefault="00755AB3" w:rsidP="00755AB3">
      <w:pPr>
        <w:jc w:val="center"/>
        <w:rPr>
          <w:b/>
          <w:szCs w:val="24"/>
        </w:rPr>
      </w:pPr>
      <w:r>
        <w:rPr>
          <w:b/>
          <w:szCs w:val="24"/>
        </w:rPr>
        <w:t xml:space="preserve">                                                                                                                   </w:t>
      </w:r>
      <w:r w:rsidRPr="008252B1">
        <w:rPr>
          <w:b/>
          <w:szCs w:val="24"/>
        </w:rPr>
        <w:t>Sutarties projektas</w:t>
      </w:r>
    </w:p>
    <w:p w14:paraId="0073A432" w14:textId="77777777" w:rsidR="00755AB3" w:rsidRDefault="00755AB3" w:rsidP="00755AB3">
      <w:pPr>
        <w:jc w:val="center"/>
        <w:rPr>
          <w:b/>
          <w:szCs w:val="24"/>
        </w:rPr>
      </w:pPr>
      <w:r>
        <w:rPr>
          <w:b/>
          <w:szCs w:val="24"/>
        </w:rPr>
        <w:t>TRAKTORIAUS PIRKIMAS</w:t>
      </w:r>
    </w:p>
    <w:p w14:paraId="6F6EC064" w14:textId="77777777" w:rsidR="00755AB3" w:rsidRPr="005B0E95" w:rsidRDefault="00755AB3" w:rsidP="00755AB3">
      <w:pPr>
        <w:jc w:val="center"/>
        <w:rPr>
          <w:b/>
          <w:szCs w:val="24"/>
        </w:rPr>
      </w:pPr>
      <w:r w:rsidRPr="005B0E95">
        <w:rPr>
          <w:b/>
          <w:szCs w:val="24"/>
        </w:rPr>
        <w:t>PIRKIMO – PARDAVIMO SUTART</w:t>
      </w:r>
      <w:r>
        <w:rPr>
          <w:b/>
          <w:szCs w:val="24"/>
        </w:rPr>
        <w:t>IS Nr</w:t>
      </w:r>
      <w:r w:rsidRPr="005B0E95">
        <w:rPr>
          <w:b/>
          <w:szCs w:val="24"/>
        </w:rPr>
        <w:t>.</w:t>
      </w:r>
      <w:r>
        <w:rPr>
          <w:b/>
          <w:szCs w:val="24"/>
        </w:rPr>
        <w:t xml:space="preserve"> </w:t>
      </w:r>
    </w:p>
    <w:p w14:paraId="06D7BF4F" w14:textId="77777777" w:rsidR="00755AB3" w:rsidRPr="005B0E95" w:rsidRDefault="00755AB3" w:rsidP="00755AB3">
      <w:pPr>
        <w:jc w:val="center"/>
        <w:rPr>
          <w:szCs w:val="24"/>
        </w:rPr>
      </w:pPr>
      <w:r>
        <w:rPr>
          <w:szCs w:val="24"/>
        </w:rPr>
        <w:t>2026</w:t>
      </w:r>
      <w:r w:rsidRPr="005B0E95">
        <w:rPr>
          <w:szCs w:val="24"/>
        </w:rPr>
        <w:t xml:space="preserve"> m.                      d.</w:t>
      </w:r>
    </w:p>
    <w:p w14:paraId="1DD2E5D6" w14:textId="77777777" w:rsidR="00755AB3" w:rsidRPr="005B0E95" w:rsidRDefault="00755AB3" w:rsidP="00755AB3">
      <w:pPr>
        <w:spacing w:after="0" w:line="240" w:lineRule="auto"/>
        <w:jc w:val="both"/>
        <w:rPr>
          <w:rFonts w:cs="Times New Roman"/>
          <w:szCs w:val="24"/>
        </w:rPr>
      </w:pPr>
      <w:r w:rsidRPr="000E21E8">
        <w:rPr>
          <w:rFonts w:cs="Times New Roman"/>
          <w:b/>
          <w:szCs w:val="24"/>
        </w:rPr>
        <w:t xml:space="preserve">      </w:t>
      </w:r>
      <w:r w:rsidRPr="00ED0BD0">
        <w:rPr>
          <w:rFonts w:eastAsia="Times New Roman"/>
          <w:b/>
          <w:szCs w:val="24"/>
          <w:lang w:eastAsia="lt-LT"/>
        </w:rPr>
        <w:t xml:space="preserve">Telšių rajono savivaldybės administracijos </w:t>
      </w:r>
      <w:r>
        <w:rPr>
          <w:rFonts w:eastAsia="Times New Roman"/>
          <w:b/>
          <w:szCs w:val="24"/>
          <w:lang w:eastAsia="lt-LT"/>
        </w:rPr>
        <w:t>Upynos</w:t>
      </w:r>
      <w:r w:rsidRPr="00ED0BD0">
        <w:rPr>
          <w:rFonts w:eastAsia="Times New Roman"/>
          <w:b/>
          <w:szCs w:val="24"/>
          <w:lang w:eastAsia="lt-LT"/>
        </w:rPr>
        <w:t xml:space="preserve"> seniūnija</w:t>
      </w:r>
      <w:r w:rsidRPr="000E21E8">
        <w:rPr>
          <w:rFonts w:eastAsia="Times New Roman"/>
          <w:szCs w:val="24"/>
          <w:lang w:eastAsia="lt-LT"/>
        </w:rPr>
        <w:t>, įmonės kodas 18088</w:t>
      </w:r>
      <w:r>
        <w:rPr>
          <w:rFonts w:eastAsia="Times New Roman"/>
          <w:szCs w:val="24"/>
          <w:lang w:eastAsia="lt-LT"/>
        </w:rPr>
        <w:t>2415</w:t>
      </w:r>
      <w:r w:rsidRPr="000E21E8">
        <w:rPr>
          <w:rFonts w:eastAsia="Times New Roman"/>
          <w:szCs w:val="24"/>
          <w:lang w:eastAsia="lt-LT"/>
        </w:rPr>
        <w:t xml:space="preserve">, </w:t>
      </w:r>
      <w:r w:rsidRPr="000E21E8">
        <w:rPr>
          <w:rFonts w:cs="Times New Roman"/>
          <w:szCs w:val="24"/>
        </w:rPr>
        <w:t xml:space="preserve">kurios registruota buveinė yra </w:t>
      </w:r>
      <w:r>
        <w:rPr>
          <w:rFonts w:cs="Times New Roman"/>
          <w:szCs w:val="24"/>
        </w:rPr>
        <w:t xml:space="preserve">Kuršėnų </w:t>
      </w:r>
      <w:r w:rsidRPr="000E21E8">
        <w:rPr>
          <w:rFonts w:eastAsia="Times New Roman"/>
          <w:szCs w:val="24"/>
        </w:rPr>
        <w:t xml:space="preserve">g. </w:t>
      </w:r>
      <w:r>
        <w:rPr>
          <w:rFonts w:eastAsia="Times New Roman"/>
          <w:szCs w:val="24"/>
        </w:rPr>
        <w:t>26A</w:t>
      </w:r>
      <w:r w:rsidRPr="000E21E8">
        <w:rPr>
          <w:rFonts w:eastAsia="Times New Roman"/>
          <w:szCs w:val="24"/>
        </w:rPr>
        <w:t xml:space="preserve">, </w:t>
      </w:r>
      <w:r>
        <w:rPr>
          <w:rFonts w:eastAsia="Times New Roman"/>
          <w:szCs w:val="24"/>
        </w:rPr>
        <w:t xml:space="preserve">Upynos kaimas, </w:t>
      </w:r>
      <w:r w:rsidRPr="000E21E8">
        <w:rPr>
          <w:rFonts w:eastAsia="Times New Roman"/>
          <w:szCs w:val="24"/>
        </w:rPr>
        <w:t>Telšių r</w:t>
      </w:r>
      <w:r>
        <w:rPr>
          <w:rFonts w:eastAsia="Times New Roman"/>
          <w:szCs w:val="24"/>
        </w:rPr>
        <w:t>aj</w:t>
      </w:r>
      <w:r w:rsidRPr="000E21E8">
        <w:rPr>
          <w:rFonts w:eastAsia="Times New Roman"/>
          <w:szCs w:val="24"/>
        </w:rPr>
        <w:t xml:space="preserve">., </w:t>
      </w:r>
      <w:r w:rsidRPr="000E21E8">
        <w:rPr>
          <w:rFonts w:eastAsia="Times New Roman"/>
          <w:szCs w:val="24"/>
          <w:lang w:eastAsia="lt-LT"/>
        </w:rPr>
        <w:t xml:space="preserve"> atstovaujama seniūno</w:t>
      </w:r>
      <w:r w:rsidRPr="008252B1">
        <w:rPr>
          <w:rFonts w:eastAsia="Times New Roman"/>
          <w:szCs w:val="24"/>
          <w:lang w:eastAsia="lt-LT"/>
        </w:rPr>
        <w:t>______________</w:t>
      </w:r>
      <w:r w:rsidRPr="008252B1">
        <w:rPr>
          <w:rFonts w:cs="Times New Roman"/>
          <w:szCs w:val="24"/>
        </w:rPr>
        <w:t>, toliau vadinama ,,</w:t>
      </w:r>
      <w:r w:rsidRPr="008252B1">
        <w:rPr>
          <w:rFonts w:cs="Times New Roman"/>
          <w:b/>
          <w:szCs w:val="24"/>
        </w:rPr>
        <w:t xml:space="preserve">Pirkėjas“ </w:t>
      </w:r>
      <w:r w:rsidRPr="008252B1">
        <w:rPr>
          <w:rFonts w:cs="Times New Roman"/>
          <w:szCs w:val="24"/>
        </w:rPr>
        <w:t>iš vienos pusės, ir _____________________, įmonės kod</w:t>
      </w:r>
      <w:r w:rsidRPr="005B0E95">
        <w:rPr>
          <w:rFonts w:cs="Times New Roman"/>
          <w:szCs w:val="24"/>
        </w:rPr>
        <w:t xml:space="preserve">as ______________, PVM mokėtojo kodas __________________, kurios registruota buveinė yra ___________________, atstovaujama __________________________, toliau vadinama </w:t>
      </w:r>
      <w:r w:rsidRPr="005B0E95">
        <w:rPr>
          <w:rFonts w:cs="Times New Roman"/>
          <w:b/>
          <w:szCs w:val="24"/>
        </w:rPr>
        <w:t>,,Tiekėjas</w:t>
      </w:r>
      <w:r w:rsidRPr="005B0E95">
        <w:rPr>
          <w:rFonts w:cs="Times New Roman"/>
          <w:szCs w:val="24"/>
        </w:rPr>
        <w:t>“, iš kitos pusės, kartu sutartyje vadinam</w:t>
      </w:r>
      <w:r>
        <w:rPr>
          <w:rFonts w:cs="Times New Roman"/>
          <w:szCs w:val="24"/>
        </w:rPr>
        <w:t>i</w:t>
      </w:r>
      <w:r w:rsidRPr="005B0E95">
        <w:rPr>
          <w:rFonts w:cs="Times New Roman"/>
          <w:szCs w:val="24"/>
        </w:rPr>
        <w:t xml:space="preserve"> </w:t>
      </w:r>
      <w:r w:rsidRPr="005B0E95">
        <w:rPr>
          <w:rFonts w:cs="Times New Roman"/>
          <w:b/>
          <w:szCs w:val="24"/>
        </w:rPr>
        <w:t>,,Šalimis</w:t>
      </w:r>
      <w:r w:rsidRPr="005B0E95">
        <w:rPr>
          <w:rFonts w:cs="Times New Roman"/>
          <w:szCs w:val="24"/>
        </w:rPr>
        <w:t>“, sudarėme šią sutartį:</w:t>
      </w:r>
    </w:p>
    <w:p w14:paraId="3EC7F5B2" w14:textId="77777777" w:rsidR="00755AB3" w:rsidRPr="005B0E95" w:rsidRDefault="00755AB3" w:rsidP="00755AB3">
      <w:pPr>
        <w:spacing w:after="0" w:line="240" w:lineRule="auto"/>
        <w:jc w:val="both"/>
        <w:rPr>
          <w:rFonts w:cs="Times New Roman"/>
          <w:szCs w:val="24"/>
        </w:rPr>
      </w:pPr>
      <w:r>
        <w:rPr>
          <w:rFonts w:cs="Times New Roman"/>
          <w:szCs w:val="24"/>
        </w:rPr>
        <w:t xml:space="preserve"> </w:t>
      </w:r>
    </w:p>
    <w:p w14:paraId="182974EC" w14:textId="77777777" w:rsidR="00755AB3" w:rsidRPr="005B0E95" w:rsidRDefault="00755AB3" w:rsidP="00755AB3">
      <w:pPr>
        <w:spacing w:after="0" w:line="240" w:lineRule="auto"/>
        <w:jc w:val="both"/>
        <w:rPr>
          <w:rFonts w:cs="Times New Roman"/>
          <w:b/>
          <w:szCs w:val="24"/>
        </w:rPr>
      </w:pPr>
      <w:r w:rsidRPr="005B0E95">
        <w:rPr>
          <w:rFonts w:cs="Times New Roman"/>
          <w:b/>
          <w:szCs w:val="24"/>
        </w:rPr>
        <w:t>1. Pirkimo sutarties objektas</w:t>
      </w:r>
    </w:p>
    <w:p w14:paraId="0977519D" w14:textId="77777777" w:rsidR="00755AB3" w:rsidRPr="00AC1C8F" w:rsidRDefault="00755AB3" w:rsidP="00755AB3">
      <w:pPr>
        <w:spacing w:after="0" w:line="240" w:lineRule="auto"/>
        <w:jc w:val="both"/>
        <w:rPr>
          <w:rFonts w:cs="Times New Roman"/>
          <w:szCs w:val="24"/>
        </w:rPr>
      </w:pPr>
      <w:r w:rsidRPr="00AC1C8F">
        <w:rPr>
          <w:rFonts w:cs="Times New Roman"/>
          <w:szCs w:val="24"/>
        </w:rPr>
        <w:t xml:space="preserve">1.1. </w:t>
      </w:r>
      <w:r w:rsidRPr="00AC1C8F">
        <w:rPr>
          <w:rFonts w:eastAsia="Times New Roman" w:cs="Times New Roman"/>
          <w:szCs w:val="24"/>
        </w:rPr>
        <w:t>Traktoriaus</w:t>
      </w:r>
      <w:r w:rsidRPr="00AC1C8F">
        <w:rPr>
          <w:rFonts w:cs="Times New Roman"/>
          <w:szCs w:val="24"/>
        </w:rPr>
        <w:t xml:space="preserve"> pirkimas pagal mažos vertės skelbiamos apklausos sąlygas.</w:t>
      </w:r>
    </w:p>
    <w:p w14:paraId="41829946" w14:textId="77777777" w:rsidR="00755AB3" w:rsidRPr="00B4178D" w:rsidRDefault="00755AB3" w:rsidP="00755AB3">
      <w:pPr>
        <w:spacing w:after="0" w:line="240" w:lineRule="auto"/>
        <w:jc w:val="both"/>
        <w:rPr>
          <w:rFonts w:cs="Times New Roman"/>
          <w:szCs w:val="24"/>
        </w:rPr>
      </w:pPr>
      <w:r w:rsidRPr="00B4178D">
        <w:rPr>
          <w:rFonts w:cs="Times New Roman"/>
          <w:szCs w:val="24"/>
        </w:rPr>
        <w:t>1.2. Šia sutartimi Tiekėjas įsipareigoja perduoti Pirkėjui nuosavybės teise traktorių (toliau ,,Prekė“).</w:t>
      </w:r>
    </w:p>
    <w:p w14:paraId="4A3EF6D5" w14:textId="77777777" w:rsidR="00755AB3" w:rsidRPr="00B4178D" w:rsidRDefault="00755AB3" w:rsidP="00755AB3">
      <w:pPr>
        <w:spacing w:after="0" w:line="240" w:lineRule="auto"/>
        <w:jc w:val="both"/>
        <w:rPr>
          <w:rFonts w:cs="Times New Roman"/>
          <w:szCs w:val="24"/>
        </w:rPr>
      </w:pPr>
      <w:r w:rsidRPr="00B4178D">
        <w:rPr>
          <w:rFonts w:cs="Times New Roman"/>
          <w:szCs w:val="24"/>
        </w:rPr>
        <w:t>1.3. Reikalavimai Prekei nustatyti traktoriaus techninėje specifikacijoje (Sutarties 1 priedas)</w:t>
      </w:r>
      <w:r w:rsidRPr="00190B5B">
        <w:rPr>
          <w:szCs w:val="24"/>
          <w:lang w:eastAsia="lt-LT"/>
        </w:rPr>
        <w:t xml:space="preserve"> </w:t>
      </w:r>
      <w:r>
        <w:rPr>
          <w:szCs w:val="24"/>
          <w:lang w:eastAsia="lt-LT"/>
        </w:rPr>
        <w:t>.</w:t>
      </w:r>
    </w:p>
    <w:p w14:paraId="6C903280" w14:textId="77777777" w:rsidR="00755AB3" w:rsidRPr="00B4178D" w:rsidRDefault="00755AB3" w:rsidP="00755AB3">
      <w:pPr>
        <w:spacing w:after="0" w:line="240" w:lineRule="auto"/>
        <w:jc w:val="both"/>
        <w:rPr>
          <w:rFonts w:cs="Times New Roman"/>
          <w:szCs w:val="24"/>
        </w:rPr>
      </w:pPr>
      <w:r w:rsidRPr="00B4178D">
        <w:rPr>
          <w:rFonts w:cs="Times New Roman"/>
          <w:szCs w:val="24"/>
        </w:rPr>
        <w:t>1.4. Prekių pristatymo terminas – ne vėliau kaip per</w:t>
      </w:r>
      <w:r w:rsidRPr="00ED0BD0">
        <w:rPr>
          <w:rFonts w:cs="Times New Roman"/>
          <w:szCs w:val="24"/>
        </w:rPr>
        <w:t xml:space="preserve"> </w:t>
      </w:r>
      <w:r>
        <w:rPr>
          <w:rFonts w:cs="Times New Roman"/>
          <w:szCs w:val="24"/>
        </w:rPr>
        <w:t>2</w:t>
      </w:r>
      <w:r w:rsidRPr="00ED0BD0">
        <w:rPr>
          <w:rFonts w:cs="Times New Roman"/>
          <w:szCs w:val="24"/>
        </w:rPr>
        <w:t xml:space="preserve"> </w:t>
      </w:r>
      <w:r w:rsidRPr="00B4178D">
        <w:rPr>
          <w:rFonts w:cs="Times New Roman"/>
          <w:szCs w:val="24"/>
        </w:rPr>
        <w:t>mėnesius po Sutarties pasirašymo.</w:t>
      </w:r>
      <w:r>
        <w:rPr>
          <w:rFonts w:cs="Times New Roman"/>
          <w:szCs w:val="24"/>
        </w:rPr>
        <w:t xml:space="preserve"> </w:t>
      </w:r>
    </w:p>
    <w:p w14:paraId="72EE52A1" w14:textId="77777777" w:rsidR="00755AB3" w:rsidRPr="00946F02" w:rsidRDefault="00755AB3" w:rsidP="00755AB3">
      <w:pPr>
        <w:spacing w:after="0" w:line="240" w:lineRule="auto"/>
        <w:jc w:val="both"/>
        <w:rPr>
          <w:rFonts w:cs="Times New Roman"/>
          <w:color w:val="FF0000"/>
          <w:szCs w:val="24"/>
        </w:rPr>
      </w:pPr>
      <w:r w:rsidRPr="00B4178D">
        <w:rPr>
          <w:rFonts w:cs="Times New Roman"/>
          <w:szCs w:val="24"/>
        </w:rPr>
        <w:t xml:space="preserve">1.5. Prekių pristatymo vieta: </w:t>
      </w:r>
      <w:r>
        <w:rPr>
          <w:rFonts w:cs="Times New Roman"/>
          <w:szCs w:val="24"/>
        </w:rPr>
        <w:t>Kuršėnų</w:t>
      </w:r>
      <w:r w:rsidRPr="00ED0BD0">
        <w:rPr>
          <w:rFonts w:eastAsia="Calibri"/>
          <w:szCs w:val="24"/>
        </w:rPr>
        <w:t xml:space="preserve"> g. </w:t>
      </w:r>
      <w:r>
        <w:rPr>
          <w:rFonts w:eastAsia="Calibri"/>
          <w:szCs w:val="24"/>
        </w:rPr>
        <w:t>26A</w:t>
      </w:r>
      <w:r w:rsidRPr="00ED0BD0">
        <w:rPr>
          <w:rFonts w:eastAsia="Calibri"/>
          <w:szCs w:val="24"/>
        </w:rPr>
        <w:t xml:space="preserve">, </w:t>
      </w:r>
      <w:r>
        <w:rPr>
          <w:rFonts w:eastAsia="Calibri"/>
          <w:szCs w:val="24"/>
        </w:rPr>
        <w:t>Upynos k</w:t>
      </w:r>
      <w:r w:rsidRPr="00ED0BD0">
        <w:rPr>
          <w:rFonts w:eastAsia="Calibri"/>
          <w:szCs w:val="24"/>
        </w:rPr>
        <w:t>.,  Telšių r.</w:t>
      </w:r>
      <w:r w:rsidRPr="00ED0BD0">
        <w:rPr>
          <w:rFonts w:cs="Times New Roman"/>
          <w:szCs w:val="24"/>
        </w:rPr>
        <w:t xml:space="preserve"> </w:t>
      </w:r>
    </w:p>
    <w:p w14:paraId="3BE4EDB0" w14:textId="77777777" w:rsidR="00755AB3" w:rsidRPr="00946F02" w:rsidRDefault="00755AB3" w:rsidP="00755AB3">
      <w:pPr>
        <w:spacing w:after="0" w:line="240" w:lineRule="auto"/>
        <w:jc w:val="both"/>
        <w:rPr>
          <w:rFonts w:cs="Times New Roman"/>
          <w:b/>
          <w:color w:val="FF0000"/>
          <w:szCs w:val="24"/>
        </w:rPr>
      </w:pPr>
    </w:p>
    <w:p w14:paraId="587F54E0" w14:textId="77777777" w:rsidR="00755AB3" w:rsidRPr="00AC1C8F" w:rsidRDefault="00755AB3" w:rsidP="00755AB3">
      <w:pPr>
        <w:spacing w:after="0" w:line="240" w:lineRule="auto"/>
        <w:jc w:val="both"/>
        <w:rPr>
          <w:rFonts w:cs="Times New Roman"/>
          <w:szCs w:val="24"/>
        </w:rPr>
      </w:pPr>
      <w:r w:rsidRPr="00AC1C8F">
        <w:rPr>
          <w:rFonts w:cs="Times New Roman"/>
          <w:b/>
          <w:szCs w:val="24"/>
        </w:rPr>
        <w:t>2. Sutarties kaina ir atsiskaitymo tvarka</w:t>
      </w:r>
    </w:p>
    <w:p w14:paraId="27E7EA58" w14:textId="77777777" w:rsidR="00755AB3" w:rsidRPr="005B0E95" w:rsidRDefault="00755AB3" w:rsidP="00755AB3">
      <w:pPr>
        <w:spacing w:after="0" w:line="240" w:lineRule="auto"/>
        <w:jc w:val="both"/>
        <w:rPr>
          <w:rFonts w:cs="Times New Roman"/>
          <w:szCs w:val="24"/>
        </w:rPr>
      </w:pPr>
      <w:r w:rsidRPr="005B0E95">
        <w:rPr>
          <w:rFonts w:cs="Times New Roman"/>
          <w:szCs w:val="24"/>
        </w:rPr>
        <w:t>2.1. Sutarties kaina be PVM – __</w:t>
      </w:r>
      <w:r w:rsidRPr="004F2198">
        <w:rPr>
          <w:rFonts w:cs="Times New Roman"/>
          <w:szCs w:val="24"/>
          <w:u w:val="single"/>
        </w:rPr>
        <w:t>_</w:t>
      </w:r>
      <w:r>
        <w:rPr>
          <w:rFonts w:cs="Times New Roman"/>
          <w:szCs w:val="24"/>
        </w:rPr>
        <w:t xml:space="preserve">___ </w:t>
      </w:r>
      <w:r w:rsidRPr="005B0E95">
        <w:rPr>
          <w:rFonts w:cs="Times New Roman"/>
          <w:szCs w:val="24"/>
        </w:rPr>
        <w:t>Eur (</w:t>
      </w:r>
      <w:r>
        <w:rPr>
          <w:rFonts w:cs="Times New Roman"/>
          <w:szCs w:val="24"/>
        </w:rPr>
        <w:t>suma žodžiais</w:t>
      </w:r>
      <w:r w:rsidRPr="005B0E95">
        <w:rPr>
          <w:rFonts w:cs="Times New Roman"/>
          <w:szCs w:val="24"/>
        </w:rPr>
        <w:t>), su PVM _</w:t>
      </w:r>
      <w:r>
        <w:rPr>
          <w:rFonts w:cs="Times New Roman"/>
          <w:szCs w:val="24"/>
        </w:rPr>
        <w:t>__</w:t>
      </w:r>
      <w:r w:rsidRPr="005B0E95">
        <w:rPr>
          <w:rFonts w:cs="Times New Roman"/>
          <w:szCs w:val="24"/>
        </w:rPr>
        <w:t>_</w:t>
      </w:r>
      <w:r>
        <w:rPr>
          <w:rFonts w:cs="Times New Roman"/>
          <w:szCs w:val="24"/>
        </w:rPr>
        <w:t xml:space="preserve"> </w:t>
      </w:r>
      <w:r w:rsidRPr="005B0E95">
        <w:rPr>
          <w:rFonts w:cs="Times New Roman"/>
          <w:szCs w:val="24"/>
        </w:rPr>
        <w:t>Eur (</w:t>
      </w:r>
      <w:r>
        <w:rPr>
          <w:rFonts w:cs="Times New Roman"/>
          <w:szCs w:val="24"/>
        </w:rPr>
        <w:t>suma žodžiais</w:t>
      </w:r>
      <w:r w:rsidRPr="005B0E95">
        <w:rPr>
          <w:rFonts w:cs="Times New Roman"/>
          <w:szCs w:val="24"/>
        </w:rPr>
        <w:t>) (toliau – Sutarties kaina).</w:t>
      </w:r>
    </w:p>
    <w:p w14:paraId="07160B10" w14:textId="77777777" w:rsidR="00755AB3" w:rsidRPr="005B0E95" w:rsidRDefault="00755AB3" w:rsidP="00755AB3">
      <w:pPr>
        <w:spacing w:after="0" w:line="240" w:lineRule="auto"/>
        <w:jc w:val="both"/>
        <w:rPr>
          <w:rFonts w:cs="Times New Roman"/>
          <w:szCs w:val="24"/>
        </w:rPr>
      </w:pPr>
      <w:r w:rsidRPr="005B0E95">
        <w:rPr>
          <w:rFonts w:cs="Times New Roman"/>
          <w:szCs w:val="24"/>
        </w:rPr>
        <w:t xml:space="preserve">2.2. Sutartimi nustatoma fiksuotos kainos kainodara. Į </w:t>
      </w:r>
      <w:r>
        <w:rPr>
          <w:rFonts w:cs="Times New Roman"/>
          <w:szCs w:val="24"/>
        </w:rPr>
        <w:t>Sutarties kainą įskaitoma Prekės</w:t>
      </w:r>
      <w:r w:rsidRPr="005B0E95">
        <w:rPr>
          <w:rFonts w:cs="Times New Roman"/>
          <w:szCs w:val="24"/>
        </w:rPr>
        <w:t xml:space="preserve"> kaina, visi mokesčiai ir rinkliavos bei kitos išlaidos, susijusios su tinkamu S</w:t>
      </w:r>
      <w:r w:rsidRPr="005B0E95">
        <w:rPr>
          <w:rFonts w:cs="Times New Roman"/>
          <w:bCs/>
          <w:szCs w:val="24"/>
        </w:rPr>
        <w:t>utarties vykdymu</w:t>
      </w:r>
      <w:r w:rsidRPr="005B0E95">
        <w:rPr>
          <w:rFonts w:cs="Times New Roman"/>
          <w:szCs w:val="24"/>
        </w:rPr>
        <w:t>.</w:t>
      </w:r>
    </w:p>
    <w:p w14:paraId="73B31729" w14:textId="77777777" w:rsidR="00755AB3" w:rsidRPr="005B0E95" w:rsidRDefault="00755AB3" w:rsidP="00755AB3">
      <w:pPr>
        <w:spacing w:after="0" w:line="240" w:lineRule="auto"/>
        <w:jc w:val="both"/>
        <w:rPr>
          <w:rFonts w:cs="Times New Roman"/>
          <w:szCs w:val="24"/>
        </w:rPr>
      </w:pPr>
      <w:r w:rsidRPr="005B0E95">
        <w:rPr>
          <w:rFonts w:cs="Times New Roman"/>
          <w:szCs w:val="24"/>
        </w:rPr>
        <w:t>2.3. Tiekėjas vykdo visas mokestines prievoles, kurios gali atsirasti vykdant Sutartį, ir prisiima visą riziką, susijusią su mokestinių prievolių pasikeitimu ar atsiradimu (jei toks atvejis būtų).</w:t>
      </w:r>
    </w:p>
    <w:p w14:paraId="388C827F" w14:textId="77777777" w:rsidR="00755AB3" w:rsidRPr="005B0E95" w:rsidRDefault="00755AB3" w:rsidP="00755AB3">
      <w:pPr>
        <w:spacing w:after="0" w:line="240" w:lineRule="auto"/>
        <w:jc w:val="both"/>
        <w:rPr>
          <w:rFonts w:cs="Times New Roman"/>
          <w:szCs w:val="24"/>
        </w:rPr>
      </w:pPr>
      <w:r w:rsidRPr="005B0E95">
        <w:rPr>
          <w:rFonts w:cs="Times New Roman"/>
          <w:szCs w:val="24"/>
        </w:rPr>
        <w:t xml:space="preserve">2.4. Sutarties kaina dėl bendro kainų lygio kitimo neperskaičiuojama.  </w:t>
      </w:r>
    </w:p>
    <w:p w14:paraId="01770CB2" w14:textId="2CE4D82B" w:rsidR="00755AB3" w:rsidRPr="00B4178D" w:rsidRDefault="00755AB3" w:rsidP="00755AB3">
      <w:pPr>
        <w:spacing w:after="0" w:line="240" w:lineRule="auto"/>
        <w:jc w:val="both"/>
        <w:rPr>
          <w:rFonts w:cs="Times New Roman"/>
          <w:szCs w:val="24"/>
        </w:rPr>
      </w:pPr>
      <w:r w:rsidRPr="00B4178D">
        <w:rPr>
          <w:rFonts w:cs="Times New Roman"/>
          <w:szCs w:val="24"/>
        </w:rPr>
        <w:t xml:space="preserve">2.5. Apmokėjimą už Prekių įsigijimą Pirkėjas Tiekėjui atlieka pristačius Prekes ir pateikus sąskaitą – faktūrą, ne vėliau kaip per </w:t>
      </w:r>
      <w:r w:rsidR="00BA07E8">
        <w:rPr>
          <w:rFonts w:cs="Times New Roman"/>
          <w:szCs w:val="24"/>
        </w:rPr>
        <w:t>1 mėnesį</w:t>
      </w:r>
      <w:r w:rsidRPr="00B4178D">
        <w:rPr>
          <w:rFonts w:cs="Times New Roman"/>
          <w:szCs w:val="24"/>
        </w:rPr>
        <w:t xml:space="preserve"> nuo sąskaitos – faktūros pateikimo dienos.</w:t>
      </w:r>
    </w:p>
    <w:p w14:paraId="4F2EB1E0" w14:textId="77777777" w:rsidR="00755AB3" w:rsidRDefault="00755AB3" w:rsidP="00755AB3">
      <w:pPr>
        <w:spacing w:after="0" w:line="240" w:lineRule="auto"/>
        <w:jc w:val="both"/>
        <w:rPr>
          <w:rFonts w:cs="Times New Roman"/>
          <w:szCs w:val="24"/>
        </w:rPr>
      </w:pPr>
      <w:r w:rsidRPr="005B0E95">
        <w:rPr>
          <w:rFonts w:cs="Times New Roman"/>
          <w:szCs w:val="24"/>
        </w:rPr>
        <w:t>2.6. Vykdant pirkimo sutartį, sąskaitos – faktūros turi būti teikiamos naudojantis informacinės sistemos ,,</w:t>
      </w:r>
      <w:r>
        <w:rPr>
          <w:rFonts w:cs="Times New Roman"/>
          <w:szCs w:val="24"/>
        </w:rPr>
        <w:t>SABIS</w:t>
      </w:r>
      <w:r w:rsidRPr="005B0E95">
        <w:rPr>
          <w:rFonts w:cs="Times New Roman"/>
          <w:szCs w:val="24"/>
        </w:rPr>
        <w:t>“ priemonėmis.</w:t>
      </w:r>
    </w:p>
    <w:p w14:paraId="4D6AB478" w14:textId="77777777" w:rsidR="00755AB3" w:rsidRPr="003840EB" w:rsidRDefault="00755AB3" w:rsidP="00755AB3">
      <w:pPr>
        <w:jc w:val="both"/>
        <w:rPr>
          <w:rFonts w:ascii="Arial" w:hAnsi="Arial" w:cs="Arial"/>
          <w:sz w:val="20"/>
        </w:rPr>
      </w:pPr>
      <w:r>
        <w:rPr>
          <w:rFonts w:cs="Times New Roman"/>
          <w:szCs w:val="24"/>
        </w:rPr>
        <w:t>2.7.</w:t>
      </w:r>
      <w:r w:rsidRPr="00730391">
        <w:rPr>
          <w:szCs w:val="24"/>
        </w:rPr>
        <w:t xml:space="preserve"> Galimas tiesioginis atsiskaitymas su subtiekėjais. </w:t>
      </w:r>
      <w:r w:rsidRPr="00792E4A">
        <w:rPr>
          <w:b/>
          <w:szCs w:val="24"/>
        </w:rPr>
        <w:t>Pirkėjas</w:t>
      </w:r>
      <w:r w:rsidRPr="00730391">
        <w:rPr>
          <w:szCs w:val="24"/>
        </w:rPr>
        <w:t xml:space="preserve"> numato t</w:t>
      </w:r>
      <w:r>
        <w:rPr>
          <w:szCs w:val="24"/>
        </w:rPr>
        <w:t>iesioginio atsiskaitymo su subtie</w:t>
      </w:r>
      <w:r w:rsidRPr="00730391">
        <w:rPr>
          <w:szCs w:val="24"/>
        </w:rPr>
        <w:t xml:space="preserve">kėjais galimybę, vadovaujantis šiame punkte nustatyta tvarka. </w:t>
      </w:r>
      <w:r w:rsidRPr="00792E4A">
        <w:rPr>
          <w:b/>
          <w:szCs w:val="24"/>
        </w:rPr>
        <w:t>Pirkėjas</w:t>
      </w:r>
      <w:r w:rsidRPr="00730391">
        <w:rPr>
          <w:szCs w:val="24"/>
        </w:rPr>
        <w:t xml:space="preserve"> ne vėliau kaip per 3 darbo dienas nuo inf</w:t>
      </w:r>
      <w:r>
        <w:rPr>
          <w:szCs w:val="24"/>
        </w:rPr>
        <w:t>ormacijos apie pasitelktus subtie</w:t>
      </w:r>
      <w:r w:rsidRPr="00730391">
        <w:rPr>
          <w:szCs w:val="24"/>
        </w:rPr>
        <w:t>kėj</w:t>
      </w:r>
      <w:r>
        <w:rPr>
          <w:szCs w:val="24"/>
        </w:rPr>
        <w:t>us gavimo raštu informuoja subtie</w:t>
      </w:r>
      <w:r w:rsidRPr="00730391">
        <w:rPr>
          <w:szCs w:val="24"/>
        </w:rPr>
        <w:t>kėjus apie tiesiogini</w:t>
      </w:r>
      <w:r>
        <w:rPr>
          <w:szCs w:val="24"/>
        </w:rPr>
        <w:t>o atsiskaitymo galimybę, o subtie</w:t>
      </w:r>
      <w:r w:rsidRPr="00730391">
        <w:rPr>
          <w:szCs w:val="24"/>
        </w:rPr>
        <w:t xml:space="preserve">kėjas, norėdamas pasinaudoti tokia galimybe, raštu pateikia prašymą </w:t>
      </w:r>
      <w:r w:rsidRPr="00792E4A">
        <w:rPr>
          <w:b/>
          <w:szCs w:val="24"/>
        </w:rPr>
        <w:t>Pirkėjui</w:t>
      </w:r>
      <w:r>
        <w:rPr>
          <w:szCs w:val="24"/>
        </w:rPr>
        <w:t>. Tais atvejais, kai subtie</w:t>
      </w:r>
      <w:r w:rsidRPr="00730391">
        <w:rPr>
          <w:szCs w:val="24"/>
        </w:rPr>
        <w:t>kėjas išreiškia norą pasinaudoti tiesioginio atsiskaitymo galimybe, turi būti sudaroma trišalė sutartis ta</w:t>
      </w:r>
      <w:r>
        <w:rPr>
          <w:szCs w:val="24"/>
        </w:rPr>
        <w:t xml:space="preserve">rp </w:t>
      </w:r>
      <w:r w:rsidRPr="00792E4A">
        <w:rPr>
          <w:b/>
          <w:szCs w:val="24"/>
        </w:rPr>
        <w:t>Pirkėjo</w:t>
      </w:r>
      <w:r>
        <w:rPr>
          <w:szCs w:val="24"/>
        </w:rPr>
        <w:t xml:space="preserve">, </w:t>
      </w:r>
      <w:r w:rsidRPr="008252B1">
        <w:rPr>
          <w:b/>
          <w:szCs w:val="24"/>
        </w:rPr>
        <w:t>Tiekėjo</w:t>
      </w:r>
      <w:r w:rsidRPr="008252B1">
        <w:rPr>
          <w:szCs w:val="24"/>
        </w:rPr>
        <w:t xml:space="preserve"> ir jo subtiekėjo, kurioje aprašoma tiesioginio atsiskaitymo su subtiekėju tvarka, kurioje numatoma teisė </w:t>
      </w:r>
      <w:r w:rsidRPr="008252B1">
        <w:rPr>
          <w:b/>
          <w:szCs w:val="24"/>
        </w:rPr>
        <w:t xml:space="preserve">Tiekėjui </w:t>
      </w:r>
      <w:r w:rsidRPr="00730391">
        <w:rPr>
          <w:szCs w:val="24"/>
        </w:rPr>
        <w:t>prieštaraut</w:t>
      </w:r>
      <w:r>
        <w:rPr>
          <w:szCs w:val="24"/>
        </w:rPr>
        <w:t xml:space="preserve">i nepagrįstiems </w:t>
      </w:r>
      <w:r w:rsidRPr="009A49A8">
        <w:rPr>
          <w:szCs w:val="24"/>
        </w:rPr>
        <w:t>mokėjimams subtiekėjui.</w:t>
      </w:r>
    </w:p>
    <w:p w14:paraId="119A3996" w14:textId="77777777" w:rsidR="00755AB3" w:rsidRPr="005B0E95" w:rsidRDefault="00755AB3" w:rsidP="00755AB3">
      <w:pPr>
        <w:spacing w:after="0" w:line="240" w:lineRule="auto"/>
        <w:jc w:val="both"/>
        <w:rPr>
          <w:rFonts w:cs="Times New Roman"/>
          <w:b/>
          <w:szCs w:val="24"/>
        </w:rPr>
      </w:pPr>
      <w:r w:rsidRPr="005B0E95">
        <w:rPr>
          <w:rFonts w:cs="Times New Roman"/>
          <w:b/>
          <w:szCs w:val="24"/>
        </w:rPr>
        <w:t>3. Prekės pavadinimas ir nuosavybės teisės perėjimas</w:t>
      </w:r>
    </w:p>
    <w:p w14:paraId="649FE8BC" w14:textId="77777777" w:rsidR="00755AB3" w:rsidRPr="005B0E95" w:rsidRDefault="00755AB3" w:rsidP="00755AB3">
      <w:pPr>
        <w:spacing w:after="0" w:line="240" w:lineRule="auto"/>
        <w:jc w:val="both"/>
        <w:rPr>
          <w:rFonts w:cs="Times New Roman"/>
          <w:szCs w:val="24"/>
        </w:rPr>
      </w:pPr>
      <w:r w:rsidRPr="005B0E95">
        <w:rPr>
          <w:rFonts w:cs="Times New Roman"/>
          <w:szCs w:val="24"/>
        </w:rPr>
        <w:t>3.1.</w:t>
      </w:r>
      <w:r>
        <w:rPr>
          <w:rFonts w:cs="Times New Roman"/>
          <w:szCs w:val="24"/>
        </w:rPr>
        <w:t> Prekės</w:t>
      </w:r>
      <w:r w:rsidRPr="005B0E95">
        <w:rPr>
          <w:rFonts w:cs="Times New Roman"/>
          <w:szCs w:val="24"/>
        </w:rPr>
        <w:t xml:space="preserve"> perdavimas ir priėmimas įforminamas </w:t>
      </w:r>
      <w:r>
        <w:rPr>
          <w:rFonts w:cs="Times New Roman"/>
          <w:szCs w:val="24"/>
        </w:rPr>
        <w:t>Traktoriaus</w:t>
      </w:r>
      <w:r w:rsidRPr="005B0E95">
        <w:rPr>
          <w:rFonts w:cs="Times New Roman"/>
          <w:szCs w:val="24"/>
        </w:rPr>
        <w:t xml:space="preserve"> perdavimo–priėmimo aktu (Sutarties 2 priedas), kurį pasirašydamos Šalys (už Sutarties vykdymą atsakingi Šalių atstovai) patvirtina tinkamą pristatytų Prekių kiekį, kokybę ir komplektiškumą.</w:t>
      </w:r>
    </w:p>
    <w:p w14:paraId="65B06BCE" w14:textId="77777777" w:rsidR="00755AB3" w:rsidRPr="005B0E95" w:rsidRDefault="00755AB3" w:rsidP="00755AB3">
      <w:pPr>
        <w:spacing w:after="0" w:line="240" w:lineRule="auto"/>
        <w:jc w:val="both"/>
        <w:rPr>
          <w:rFonts w:cs="Times New Roman"/>
          <w:szCs w:val="24"/>
        </w:rPr>
      </w:pPr>
      <w:r w:rsidRPr="005B0E95">
        <w:rPr>
          <w:rFonts w:cs="Times New Roman"/>
          <w:szCs w:val="24"/>
        </w:rPr>
        <w:lastRenderedPageBreak/>
        <w:t>3.2. Pirkėjas per 3 (tris) da</w:t>
      </w:r>
      <w:r>
        <w:rPr>
          <w:rFonts w:cs="Times New Roman"/>
          <w:szCs w:val="24"/>
        </w:rPr>
        <w:t>rbo dienas patikrina perduodamą Prekę</w:t>
      </w:r>
      <w:r w:rsidRPr="005B0E95">
        <w:rPr>
          <w:rFonts w:cs="Times New Roman"/>
          <w:szCs w:val="24"/>
        </w:rPr>
        <w:t xml:space="preserve"> bet kokiu metodu, kurie atitin</w:t>
      </w:r>
      <w:r>
        <w:rPr>
          <w:rFonts w:cs="Times New Roman"/>
          <w:szCs w:val="24"/>
        </w:rPr>
        <w:t>ka protingumo kriterijus. Prekės</w:t>
      </w:r>
      <w:r w:rsidRPr="005B0E95">
        <w:rPr>
          <w:rFonts w:cs="Times New Roman"/>
          <w:szCs w:val="24"/>
        </w:rPr>
        <w:t xml:space="preserve"> patikrinimui Pirkėjas gali kviestis bet kokius patikrinimui reikalingus ekspertus ir (ar) kitus specialistus. P</w:t>
      </w:r>
      <w:r>
        <w:rPr>
          <w:rFonts w:cs="Times New Roman"/>
          <w:szCs w:val="24"/>
        </w:rPr>
        <w:t>atikrinimo metu nustačius Prekės</w:t>
      </w:r>
      <w:r w:rsidRPr="005B0E95">
        <w:rPr>
          <w:rFonts w:cs="Times New Roman"/>
          <w:szCs w:val="24"/>
        </w:rPr>
        <w:t xml:space="preserve"> trūkumų ir (ar) defektų visi neatitikimai nurodomi </w:t>
      </w:r>
      <w:r>
        <w:rPr>
          <w:rFonts w:cs="Times New Roman"/>
          <w:szCs w:val="24"/>
        </w:rPr>
        <w:t>Traktoriaus</w:t>
      </w:r>
      <w:r w:rsidRPr="005B0E95">
        <w:rPr>
          <w:rFonts w:cs="Times New Roman"/>
          <w:szCs w:val="24"/>
        </w:rPr>
        <w:t xml:space="preserve"> priėmimo – perdavimo akte ir perdavimo – pr</w:t>
      </w:r>
      <w:r>
        <w:rPr>
          <w:rFonts w:cs="Times New Roman"/>
          <w:szCs w:val="24"/>
        </w:rPr>
        <w:t>iėmimo aktas pasirašomas. Prekė, neatitinkanti</w:t>
      </w:r>
      <w:r w:rsidRPr="005B0E95">
        <w:rPr>
          <w:rFonts w:cs="Times New Roman"/>
          <w:szCs w:val="24"/>
        </w:rPr>
        <w:t xml:space="preserve"> Sutarties reikalavimų, Tiekėjas privalo atsiimti savo sąskaita per Pirkėjo Prekių priėmimo – perdavimo akte nustatytą terminą.</w:t>
      </w:r>
    </w:p>
    <w:p w14:paraId="3C24B32D" w14:textId="77777777" w:rsidR="00755AB3" w:rsidRPr="005B0E95" w:rsidRDefault="00755AB3" w:rsidP="00755AB3">
      <w:pPr>
        <w:spacing w:after="0" w:line="240" w:lineRule="auto"/>
        <w:jc w:val="both"/>
        <w:rPr>
          <w:rFonts w:cs="Times New Roman"/>
          <w:szCs w:val="24"/>
        </w:rPr>
      </w:pPr>
      <w:r w:rsidRPr="005B0E95">
        <w:rPr>
          <w:rFonts w:cs="Times New Roman"/>
          <w:szCs w:val="24"/>
        </w:rPr>
        <w:t xml:space="preserve">3.3. Pirkėjas, atsižvelgdamas į trūkumų pobūdį, </w:t>
      </w:r>
      <w:r>
        <w:rPr>
          <w:rFonts w:cs="Times New Roman"/>
          <w:szCs w:val="24"/>
        </w:rPr>
        <w:t>Traktoriaus</w:t>
      </w:r>
      <w:r w:rsidRPr="005B0E95">
        <w:rPr>
          <w:rFonts w:cs="Times New Roman"/>
          <w:szCs w:val="24"/>
        </w:rPr>
        <w:t xml:space="preserve"> perdavimo – priėmimo akte nurodo </w:t>
      </w:r>
      <w:r>
        <w:rPr>
          <w:rFonts w:cs="Times New Roman"/>
          <w:szCs w:val="24"/>
        </w:rPr>
        <w:t>Tiekėjui protingą terminą Prekės trūkumams pašalinti, ar Prekės</w:t>
      </w:r>
      <w:r w:rsidRPr="005B0E95">
        <w:rPr>
          <w:rFonts w:cs="Times New Roman"/>
          <w:szCs w:val="24"/>
        </w:rPr>
        <w:t xml:space="preserve"> pake</w:t>
      </w:r>
      <w:r>
        <w:rPr>
          <w:rFonts w:cs="Times New Roman"/>
          <w:szCs w:val="24"/>
        </w:rPr>
        <w:t>itimui tinkamos kokybės Preke</w:t>
      </w:r>
      <w:r w:rsidRPr="005B0E95">
        <w:rPr>
          <w:rFonts w:cs="Times New Roman"/>
          <w:szCs w:val="24"/>
        </w:rPr>
        <w:t>.</w:t>
      </w:r>
    </w:p>
    <w:p w14:paraId="66FA8A0E" w14:textId="77777777" w:rsidR="00755AB3" w:rsidRPr="005B0E95" w:rsidRDefault="00755AB3" w:rsidP="00755AB3">
      <w:pPr>
        <w:spacing w:after="0" w:line="240" w:lineRule="auto"/>
        <w:jc w:val="both"/>
        <w:rPr>
          <w:rFonts w:cs="Times New Roman"/>
          <w:szCs w:val="24"/>
        </w:rPr>
      </w:pPr>
      <w:r w:rsidRPr="005B0E95">
        <w:rPr>
          <w:rFonts w:cs="Times New Roman"/>
          <w:szCs w:val="24"/>
        </w:rPr>
        <w:t xml:space="preserve">3.4. Tiekėjui pašalinus per Pirkėjo </w:t>
      </w:r>
      <w:r>
        <w:rPr>
          <w:rFonts w:cs="Times New Roman"/>
          <w:szCs w:val="24"/>
        </w:rPr>
        <w:t>nurodytą protingą terminą Prekės</w:t>
      </w:r>
      <w:r w:rsidRPr="005B0E95">
        <w:rPr>
          <w:rFonts w:cs="Times New Roman"/>
          <w:szCs w:val="24"/>
        </w:rPr>
        <w:t xml:space="preserve"> trūkumus / neatitikimus ar pakeitus Prek</w:t>
      </w:r>
      <w:r>
        <w:rPr>
          <w:rFonts w:cs="Times New Roman"/>
          <w:szCs w:val="24"/>
        </w:rPr>
        <w:t>ę nauja Preke</w:t>
      </w:r>
      <w:r w:rsidRPr="005B0E95">
        <w:rPr>
          <w:rFonts w:cs="Times New Roman"/>
          <w:szCs w:val="24"/>
        </w:rPr>
        <w:t xml:space="preserve"> (numatytus </w:t>
      </w:r>
      <w:r>
        <w:rPr>
          <w:rFonts w:cs="Times New Roman"/>
          <w:szCs w:val="24"/>
        </w:rPr>
        <w:t>Traktoriaus</w:t>
      </w:r>
      <w:r w:rsidRPr="005B0E95">
        <w:rPr>
          <w:rFonts w:cs="Times New Roman"/>
          <w:szCs w:val="24"/>
        </w:rPr>
        <w:t xml:space="preserve"> priėmimo- perdavimo ak</w:t>
      </w:r>
      <w:r>
        <w:rPr>
          <w:rFonts w:cs="Times New Roman"/>
          <w:szCs w:val="24"/>
        </w:rPr>
        <w:t>te), Šalys pasirašo naują Prekės</w:t>
      </w:r>
      <w:r w:rsidRPr="005B0E95">
        <w:rPr>
          <w:rFonts w:cs="Times New Roman"/>
          <w:szCs w:val="24"/>
        </w:rPr>
        <w:t xml:space="preserve"> priėmimo – perdavimo aktą.</w:t>
      </w:r>
    </w:p>
    <w:p w14:paraId="348F2A95" w14:textId="77777777" w:rsidR="00755AB3" w:rsidRPr="005B0E95" w:rsidRDefault="00755AB3" w:rsidP="00755AB3">
      <w:pPr>
        <w:spacing w:after="0" w:line="240" w:lineRule="auto"/>
        <w:jc w:val="both"/>
        <w:rPr>
          <w:rFonts w:cs="Times New Roman"/>
          <w:szCs w:val="24"/>
        </w:rPr>
      </w:pPr>
      <w:r w:rsidRPr="005B0E95">
        <w:rPr>
          <w:rFonts w:cs="Times New Roman"/>
          <w:szCs w:val="24"/>
        </w:rPr>
        <w:t>3.5. Sąskaita  faktūra pagal šią sutartį elektroninės sąskaitos faktūros tiekėjai gali teikti įvairiomis elektroninėmis priemonėmis, suderintomis su informacine sistema „</w:t>
      </w:r>
      <w:r>
        <w:rPr>
          <w:rFonts w:cs="Times New Roman"/>
          <w:szCs w:val="24"/>
        </w:rPr>
        <w:t>SABIS</w:t>
      </w:r>
      <w:r w:rsidRPr="005B0E95">
        <w:rPr>
          <w:rFonts w:cs="Times New Roman"/>
          <w:szCs w:val="24"/>
        </w:rPr>
        <w:t>“. Sąskaita  faktūra turi būti pateikiama ne anksčiau nei abiejų Šalių sude</w:t>
      </w:r>
      <w:r>
        <w:rPr>
          <w:rFonts w:cs="Times New Roman"/>
          <w:szCs w:val="24"/>
        </w:rPr>
        <w:t>rintas ir pasirašytas  Prekės</w:t>
      </w:r>
      <w:r w:rsidRPr="005B0E95">
        <w:rPr>
          <w:rFonts w:cs="Times New Roman"/>
          <w:szCs w:val="24"/>
        </w:rPr>
        <w:t xml:space="preserve"> perdavimo–priėmimo aktas be trūkumų / pastabų (t.</w:t>
      </w:r>
      <w:r>
        <w:rPr>
          <w:rFonts w:cs="Times New Roman"/>
          <w:szCs w:val="24"/>
        </w:rPr>
        <w:t xml:space="preserve"> </w:t>
      </w:r>
      <w:r w:rsidRPr="005B0E95">
        <w:rPr>
          <w:rFonts w:cs="Times New Roman"/>
          <w:szCs w:val="24"/>
        </w:rPr>
        <w:t>y. kai pašalinti visi trūkumai ar pastabos</w:t>
      </w:r>
      <w:r>
        <w:rPr>
          <w:rFonts w:cs="Times New Roman"/>
          <w:szCs w:val="24"/>
        </w:rPr>
        <w:t>, nurodytos ankstesniuose Prekės</w:t>
      </w:r>
      <w:r w:rsidRPr="005B0E95">
        <w:rPr>
          <w:rFonts w:cs="Times New Roman"/>
          <w:szCs w:val="24"/>
        </w:rPr>
        <w:t xml:space="preserve"> perdavimo–priėmimo aktuose, jei tokių buvo).  </w:t>
      </w:r>
    </w:p>
    <w:p w14:paraId="73615464" w14:textId="77777777" w:rsidR="00755AB3" w:rsidRPr="005B0E95" w:rsidRDefault="00755AB3" w:rsidP="00755AB3">
      <w:pPr>
        <w:spacing w:after="0" w:line="240" w:lineRule="auto"/>
        <w:jc w:val="both"/>
        <w:rPr>
          <w:rFonts w:cs="Times New Roman"/>
          <w:szCs w:val="24"/>
        </w:rPr>
      </w:pPr>
      <w:r>
        <w:rPr>
          <w:rFonts w:cs="Times New Roman"/>
          <w:szCs w:val="24"/>
        </w:rPr>
        <w:t xml:space="preserve"> </w:t>
      </w:r>
      <w:r w:rsidRPr="005B0E95">
        <w:rPr>
          <w:rFonts w:cs="Times New Roman"/>
          <w:szCs w:val="24"/>
        </w:rPr>
        <w:t>3.6. Tiekėjas privalo pateikti PVM sąskaitą faktūrą ne vėliau ka</w:t>
      </w:r>
      <w:r>
        <w:rPr>
          <w:rFonts w:cs="Times New Roman"/>
          <w:szCs w:val="24"/>
        </w:rPr>
        <w:t>ip per 3 darbo dienas nuo Prekės</w:t>
      </w:r>
      <w:r w:rsidRPr="005B0E95">
        <w:rPr>
          <w:rFonts w:cs="Times New Roman"/>
          <w:szCs w:val="24"/>
        </w:rPr>
        <w:t xml:space="preserve"> perdavimo ir priėmimo akto pasirašymo dienos.</w:t>
      </w:r>
    </w:p>
    <w:p w14:paraId="77EF7E5B" w14:textId="77777777" w:rsidR="00755AB3" w:rsidRPr="00B34BA4" w:rsidRDefault="00755AB3" w:rsidP="00755AB3">
      <w:pPr>
        <w:spacing w:after="0" w:line="240" w:lineRule="auto"/>
        <w:jc w:val="both"/>
        <w:rPr>
          <w:rFonts w:cs="Times New Roman"/>
          <w:szCs w:val="24"/>
        </w:rPr>
      </w:pPr>
      <w:r>
        <w:rPr>
          <w:rFonts w:cs="Times New Roman"/>
          <w:szCs w:val="24"/>
        </w:rPr>
        <w:t xml:space="preserve"> 3.7. Pirkėjas už pristatytą Prekę</w:t>
      </w:r>
      <w:r w:rsidRPr="005B0E95">
        <w:rPr>
          <w:rFonts w:cs="Times New Roman"/>
          <w:szCs w:val="24"/>
        </w:rPr>
        <w:t xml:space="preserve"> su Tiekėju atsiskaito per 30 (trisdešimt) kalendorinių dienų mokėjimo pavedimu į Tiekėjo Sutartyje nurodytą banko sąskaitą.</w:t>
      </w:r>
    </w:p>
    <w:p w14:paraId="39CF56FB" w14:textId="77777777" w:rsidR="00755AB3" w:rsidRPr="008252B1" w:rsidRDefault="00755AB3" w:rsidP="00755AB3">
      <w:pPr>
        <w:tabs>
          <w:tab w:val="left" w:pos="-142"/>
          <w:tab w:val="left" w:pos="0"/>
        </w:tabs>
        <w:spacing w:after="0" w:line="240" w:lineRule="auto"/>
        <w:jc w:val="both"/>
        <w:rPr>
          <w:rFonts w:eastAsia="Calibri" w:cs="Times New Roman"/>
          <w:szCs w:val="24"/>
        </w:rPr>
      </w:pPr>
      <w:r w:rsidRPr="008252B1">
        <w:rPr>
          <w:rFonts w:eastAsia="Calibri" w:cs="Times New Roman"/>
          <w:szCs w:val="24"/>
        </w:rPr>
        <w:t xml:space="preserve">3.8. </w:t>
      </w:r>
      <w:r w:rsidRPr="008252B1">
        <w:rPr>
          <w:rFonts w:eastAsia="Calibri"/>
          <w:bCs/>
          <w:sz w:val="20"/>
          <w:szCs w:val="20"/>
          <w:lang w:eastAsia="lt-LT"/>
        </w:rPr>
        <w:t xml:space="preserve">  </w:t>
      </w:r>
      <w:r w:rsidRPr="008252B1">
        <w:rPr>
          <w:rFonts w:eastAsia="Calibri"/>
          <w:bCs/>
          <w:szCs w:val="24"/>
        </w:rPr>
        <w:t>Pirkimo objektas nėra įtrauktas į AM sąrašą, tačiau jam nustatyti aplinkos apsaugos kriterijai, kurie susiję su pirkimo objektu, taikant Lietuvos Respublikos aplinkos ministro įsakyme Nr. D1-508 numatytus aplinkosauginius principus viename, keliuose ar visuose produkto gyvavimo ciklo etapuose.</w:t>
      </w:r>
    </w:p>
    <w:p w14:paraId="6248A0A4" w14:textId="77777777" w:rsidR="00755AB3" w:rsidRPr="008252B1" w:rsidRDefault="00755AB3" w:rsidP="00755AB3">
      <w:pPr>
        <w:tabs>
          <w:tab w:val="left" w:pos="1134"/>
        </w:tabs>
        <w:spacing w:after="0" w:line="240" w:lineRule="auto"/>
        <w:contextualSpacing/>
        <w:jc w:val="both"/>
      </w:pPr>
      <w:r w:rsidRPr="008252B1">
        <w:t>Prekė yra tvirta, ilgaamžė, funkcionali, ji ar jos sudedamosios dalys tinka naudoti daug kartų ir (ar) lengvai pataisomos, ir (ar) pakeičiamos.</w:t>
      </w:r>
    </w:p>
    <w:p w14:paraId="17479C08" w14:textId="77777777" w:rsidR="00755AB3" w:rsidRPr="005B0E95" w:rsidRDefault="00755AB3" w:rsidP="00755AB3">
      <w:pPr>
        <w:spacing w:after="0" w:line="240" w:lineRule="auto"/>
        <w:jc w:val="both"/>
        <w:rPr>
          <w:rFonts w:cs="Times New Roman"/>
          <w:b/>
          <w:szCs w:val="24"/>
        </w:rPr>
      </w:pPr>
    </w:p>
    <w:p w14:paraId="31399A53" w14:textId="77777777" w:rsidR="00755AB3" w:rsidRPr="005B0E95" w:rsidRDefault="00755AB3" w:rsidP="00755AB3">
      <w:pPr>
        <w:spacing w:after="0" w:line="240" w:lineRule="auto"/>
        <w:jc w:val="both"/>
        <w:rPr>
          <w:rFonts w:cs="Times New Roman"/>
          <w:b/>
          <w:szCs w:val="24"/>
        </w:rPr>
      </w:pPr>
      <w:r w:rsidRPr="005B0E95">
        <w:rPr>
          <w:rFonts w:cs="Times New Roman"/>
          <w:b/>
          <w:szCs w:val="24"/>
        </w:rPr>
        <w:t xml:space="preserve">4. Tiekėjo teisės ir įsipareigojimai </w:t>
      </w:r>
    </w:p>
    <w:p w14:paraId="09E23D92" w14:textId="77777777" w:rsidR="00755AB3" w:rsidRPr="005B0E95" w:rsidRDefault="00755AB3" w:rsidP="00755AB3">
      <w:pPr>
        <w:tabs>
          <w:tab w:val="left" w:pos="-142"/>
          <w:tab w:val="left" w:pos="0"/>
        </w:tabs>
        <w:spacing w:after="0" w:line="240" w:lineRule="auto"/>
        <w:jc w:val="both"/>
        <w:rPr>
          <w:rFonts w:eastAsia="Calibri" w:cs="Times New Roman"/>
          <w:szCs w:val="24"/>
        </w:rPr>
      </w:pPr>
      <w:r w:rsidRPr="005B0E95">
        <w:rPr>
          <w:rFonts w:eastAsia="Calibri" w:cs="Times New Roman"/>
          <w:szCs w:val="24"/>
        </w:rPr>
        <w:t xml:space="preserve">4.1. </w:t>
      </w:r>
      <w:r>
        <w:rPr>
          <w:rFonts w:eastAsia="Calibri" w:cs="Times New Roman"/>
          <w:szCs w:val="24"/>
        </w:rPr>
        <w:t>Pristatyti kokybišką</w:t>
      </w:r>
      <w:r w:rsidRPr="005B0E95">
        <w:rPr>
          <w:rFonts w:eastAsia="Calibri" w:cs="Times New Roman"/>
          <w:szCs w:val="24"/>
        </w:rPr>
        <w:t xml:space="preserve"> šioje Suta</w:t>
      </w:r>
      <w:r>
        <w:rPr>
          <w:rFonts w:eastAsia="Calibri" w:cs="Times New Roman"/>
          <w:szCs w:val="24"/>
        </w:rPr>
        <w:t>rtyje ir jos prieduose numatytą Prekę</w:t>
      </w:r>
      <w:r w:rsidRPr="005B0E95">
        <w:rPr>
          <w:rFonts w:eastAsia="Calibri" w:cs="Times New Roman"/>
          <w:szCs w:val="24"/>
        </w:rPr>
        <w:t xml:space="preserve"> bei vykdyti kitus Sutartyje ir jos prieduose nustatytus įpareigojimus Sutartyje nustatytais terminais ir tvarka savo rizika bei sąskaita kaip įmanoma rūpestingai bei efektyviai, įskai</w:t>
      </w:r>
      <w:r>
        <w:rPr>
          <w:rFonts w:eastAsia="Calibri" w:cs="Times New Roman"/>
          <w:szCs w:val="24"/>
        </w:rPr>
        <w:t>tant, bet neapsiribojant, Prekės</w:t>
      </w:r>
      <w:r w:rsidRPr="005B0E95">
        <w:rPr>
          <w:rFonts w:eastAsia="Calibri" w:cs="Times New Roman"/>
          <w:szCs w:val="24"/>
        </w:rPr>
        <w:t xml:space="preserve"> tiekimą pagal geriausius visuotinai pripažįstamus profesinius, techninius standartus ir praktiką, panaudodamas visus reikiamus įgūdžius, žinias.</w:t>
      </w:r>
    </w:p>
    <w:p w14:paraId="4760AE3B" w14:textId="77777777" w:rsidR="00755AB3" w:rsidRPr="005B0E95" w:rsidRDefault="00755AB3" w:rsidP="00755AB3">
      <w:pPr>
        <w:tabs>
          <w:tab w:val="left" w:pos="-142"/>
          <w:tab w:val="left" w:pos="0"/>
        </w:tabs>
        <w:spacing w:after="0" w:line="240" w:lineRule="auto"/>
        <w:jc w:val="both"/>
        <w:rPr>
          <w:rFonts w:eastAsia="Calibri" w:cs="Times New Roman"/>
          <w:szCs w:val="24"/>
        </w:rPr>
      </w:pPr>
      <w:r w:rsidRPr="005B0E95">
        <w:rPr>
          <w:rFonts w:eastAsia="Calibri" w:cs="Times New Roman"/>
          <w:szCs w:val="24"/>
        </w:rPr>
        <w:t>4.2.</w:t>
      </w:r>
      <w:r>
        <w:rPr>
          <w:rFonts w:eastAsia="Calibri" w:cs="Times New Roman"/>
          <w:szCs w:val="24"/>
        </w:rPr>
        <w:t xml:space="preserve"> Kartu su Preke</w:t>
      </w:r>
      <w:r w:rsidRPr="005B0E95">
        <w:rPr>
          <w:rFonts w:eastAsia="Calibri" w:cs="Times New Roman"/>
          <w:szCs w:val="24"/>
        </w:rPr>
        <w:t xml:space="preserve"> pateikti Pirkėjui visą būtiną dokumentaciją.</w:t>
      </w:r>
    </w:p>
    <w:p w14:paraId="6308DD01" w14:textId="77777777" w:rsidR="00755AB3" w:rsidRPr="005B0E95" w:rsidRDefault="00755AB3" w:rsidP="00755AB3">
      <w:pPr>
        <w:tabs>
          <w:tab w:val="left" w:pos="-142"/>
          <w:tab w:val="left" w:pos="0"/>
        </w:tabs>
        <w:spacing w:after="0" w:line="240" w:lineRule="auto"/>
        <w:jc w:val="both"/>
        <w:rPr>
          <w:rFonts w:eastAsia="Calibri" w:cs="Times New Roman"/>
          <w:szCs w:val="24"/>
        </w:rPr>
      </w:pPr>
      <w:r w:rsidRPr="005B0E95">
        <w:rPr>
          <w:rFonts w:eastAsia="Calibri" w:cs="Times New Roman"/>
          <w:szCs w:val="24"/>
        </w:rPr>
        <w:t>4.3.</w:t>
      </w:r>
      <w:r>
        <w:rPr>
          <w:rFonts w:eastAsia="Calibri" w:cs="Times New Roman"/>
          <w:szCs w:val="24"/>
        </w:rPr>
        <w:t xml:space="preserve"> Prisiimti Prekės</w:t>
      </w:r>
      <w:r w:rsidRPr="005B0E95">
        <w:rPr>
          <w:rFonts w:eastAsia="Calibri" w:cs="Times New Roman"/>
          <w:szCs w:val="24"/>
        </w:rPr>
        <w:t xml:space="preserve"> žuvimo</w:t>
      </w:r>
      <w:r>
        <w:rPr>
          <w:rFonts w:eastAsia="Calibri" w:cs="Times New Roman"/>
          <w:szCs w:val="24"/>
        </w:rPr>
        <w:t xml:space="preserve"> ar sugadinimo riziką iki Prekės</w:t>
      </w:r>
      <w:r w:rsidRPr="005B0E95">
        <w:rPr>
          <w:rFonts w:eastAsia="Calibri" w:cs="Times New Roman"/>
          <w:szCs w:val="24"/>
        </w:rPr>
        <w:t xml:space="preserve"> perdavimo–priėmimo akto (be  trūkumų) pasirašymo momento.</w:t>
      </w:r>
    </w:p>
    <w:p w14:paraId="66136BD1" w14:textId="77777777" w:rsidR="00755AB3" w:rsidRPr="005B0E95" w:rsidRDefault="00755AB3" w:rsidP="00755AB3">
      <w:pPr>
        <w:tabs>
          <w:tab w:val="left" w:pos="-142"/>
          <w:tab w:val="left" w:pos="0"/>
        </w:tabs>
        <w:spacing w:after="0" w:line="240" w:lineRule="auto"/>
        <w:jc w:val="both"/>
        <w:rPr>
          <w:rFonts w:eastAsia="Calibri" w:cs="Times New Roman"/>
          <w:szCs w:val="24"/>
        </w:rPr>
      </w:pPr>
      <w:r>
        <w:rPr>
          <w:rFonts w:eastAsia="Calibri" w:cs="Times New Roman"/>
          <w:szCs w:val="24"/>
        </w:rPr>
        <w:t>4.4</w:t>
      </w:r>
      <w:r w:rsidRPr="005B0E95">
        <w:rPr>
          <w:rFonts w:eastAsia="Calibri" w:cs="Times New Roman"/>
          <w:szCs w:val="24"/>
        </w:rPr>
        <w:t>. Tinkamai vykdyti kitus įsipareigojimus, numatytus Sutartyje ir galiojančiuose Lietuvos Respublikos teisės aktuose.</w:t>
      </w:r>
    </w:p>
    <w:p w14:paraId="121C25D1" w14:textId="77777777" w:rsidR="00755AB3" w:rsidRPr="005B0E95" w:rsidRDefault="00755AB3" w:rsidP="00755AB3">
      <w:pPr>
        <w:tabs>
          <w:tab w:val="left" w:pos="-142"/>
          <w:tab w:val="left" w:pos="0"/>
        </w:tabs>
        <w:spacing w:after="0" w:line="240" w:lineRule="auto"/>
        <w:jc w:val="both"/>
        <w:rPr>
          <w:rFonts w:eastAsia="Calibri" w:cs="Times New Roman"/>
          <w:szCs w:val="24"/>
        </w:rPr>
      </w:pPr>
      <w:r>
        <w:rPr>
          <w:rFonts w:eastAsia="Calibri" w:cs="Times New Roman"/>
          <w:szCs w:val="24"/>
        </w:rPr>
        <w:t>4.5</w:t>
      </w:r>
      <w:r w:rsidRPr="005B0E95">
        <w:rPr>
          <w:rFonts w:eastAsia="Calibri" w:cs="Times New Roman"/>
          <w:szCs w:val="24"/>
        </w:rPr>
        <w:t>. Tiekėjas turi teisę gauti Sutarties kainą su sąlyga, kad jis tinkamai ir laiku įvykdo visus šioje Sutartyje numatytus įsipareigojimus.</w:t>
      </w:r>
    </w:p>
    <w:p w14:paraId="5CE38430" w14:textId="77777777" w:rsidR="00755AB3" w:rsidRDefault="00755AB3" w:rsidP="00755AB3">
      <w:pPr>
        <w:tabs>
          <w:tab w:val="left" w:pos="-142"/>
          <w:tab w:val="left" w:pos="0"/>
        </w:tabs>
        <w:spacing w:after="0" w:line="240" w:lineRule="auto"/>
        <w:jc w:val="both"/>
        <w:rPr>
          <w:rFonts w:eastAsia="Calibri" w:cs="Times New Roman"/>
          <w:szCs w:val="24"/>
        </w:rPr>
      </w:pPr>
      <w:r>
        <w:rPr>
          <w:rFonts w:eastAsia="Calibri" w:cs="Times New Roman"/>
          <w:szCs w:val="24"/>
        </w:rPr>
        <w:t>4.6</w:t>
      </w:r>
      <w:r w:rsidRPr="005B0E95">
        <w:rPr>
          <w:rFonts w:eastAsia="Calibri" w:cs="Times New Roman"/>
          <w:szCs w:val="24"/>
        </w:rPr>
        <w:t>. Tiekėjas turi ir kitas šios Sutarties ir Lietuvos Respublikoje galiojančių teisės aktų numatytas teises.</w:t>
      </w:r>
    </w:p>
    <w:p w14:paraId="1F53074C" w14:textId="77777777" w:rsidR="00755AB3" w:rsidRPr="002367FD" w:rsidRDefault="00755AB3" w:rsidP="00755AB3">
      <w:pPr>
        <w:tabs>
          <w:tab w:val="left" w:pos="1134"/>
        </w:tabs>
        <w:spacing w:after="0" w:line="240" w:lineRule="auto"/>
        <w:contextualSpacing/>
        <w:jc w:val="both"/>
        <w:rPr>
          <w:rFonts w:eastAsia="Calibri" w:cs="Times New Roman"/>
          <w:szCs w:val="24"/>
        </w:rPr>
      </w:pPr>
    </w:p>
    <w:p w14:paraId="4F4BAAA0" w14:textId="77777777" w:rsidR="00755AB3" w:rsidRPr="005B0E95" w:rsidRDefault="00755AB3" w:rsidP="00755AB3">
      <w:pPr>
        <w:tabs>
          <w:tab w:val="left" w:pos="1276"/>
        </w:tabs>
        <w:spacing w:after="0" w:line="240" w:lineRule="auto"/>
        <w:contextualSpacing/>
        <w:rPr>
          <w:rFonts w:eastAsia="Calibri" w:cs="Times New Roman"/>
          <w:b/>
          <w:szCs w:val="24"/>
        </w:rPr>
      </w:pPr>
      <w:r w:rsidRPr="005B0E95">
        <w:rPr>
          <w:rFonts w:eastAsia="Calibri" w:cs="Times New Roman"/>
          <w:b/>
          <w:szCs w:val="24"/>
        </w:rPr>
        <w:t>5. Pirkėjo teisės ir įsipareigojimai</w:t>
      </w:r>
    </w:p>
    <w:p w14:paraId="24DDA8EC" w14:textId="77777777" w:rsidR="00755AB3" w:rsidRPr="005B0E95" w:rsidRDefault="00755AB3" w:rsidP="00755AB3">
      <w:pPr>
        <w:spacing w:after="0" w:line="240" w:lineRule="auto"/>
        <w:contextualSpacing/>
        <w:jc w:val="both"/>
        <w:rPr>
          <w:rFonts w:eastAsia="Calibri" w:cs="Times New Roman"/>
          <w:szCs w:val="24"/>
        </w:rPr>
      </w:pPr>
      <w:r w:rsidRPr="005B0E95">
        <w:rPr>
          <w:rFonts w:eastAsia="Calibri" w:cs="Times New Roman"/>
          <w:szCs w:val="24"/>
        </w:rPr>
        <w:t>5.1. Pirkėjas įsipareigoja Sutarties nust</w:t>
      </w:r>
      <w:r>
        <w:rPr>
          <w:rFonts w:eastAsia="Calibri" w:cs="Times New Roman"/>
          <w:szCs w:val="24"/>
        </w:rPr>
        <w:t>atyta tvarka priimti pristatytą</w:t>
      </w:r>
      <w:r w:rsidRPr="005B0E95">
        <w:rPr>
          <w:rFonts w:eastAsia="Calibri" w:cs="Times New Roman"/>
          <w:szCs w:val="24"/>
        </w:rPr>
        <w:t>, Suta</w:t>
      </w:r>
      <w:r>
        <w:rPr>
          <w:rFonts w:eastAsia="Calibri" w:cs="Times New Roman"/>
          <w:szCs w:val="24"/>
        </w:rPr>
        <w:t>rties reikalavimus atitinkančią Prekę</w:t>
      </w:r>
      <w:r w:rsidRPr="005B0E95">
        <w:rPr>
          <w:rFonts w:eastAsia="Calibri" w:cs="Times New Roman"/>
          <w:szCs w:val="24"/>
        </w:rPr>
        <w:t xml:space="preserve"> ir laiku už jas atsiskaityti šioje Sutartyje nustatyta tvarka.</w:t>
      </w:r>
    </w:p>
    <w:p w14:paraId="66A635AE" w14:textId="77777777" w:rsidR="00755AB3" w:rsidRPr="005B0E95" w:rsidRDefault="00755AB3" w:rsidP="00755AB3">
      <w:pPr>
        <w:tabs>
          <w:tab w:val="left" w:pos="0"/>
        </w:tabs>
        <w:spacing w:after="0" w:line="240" w:lineRule="auto"/>
        <w:contextualSpacing/>
        <w:jc w:val="both"/>
        <w:rPr>
          <w:rFonts w:eastAsia="Times New Roman" w:cs="Times New Roman"/>
          <w:szCs w:val="24"/>
        </w:rPr>
      </w:pPr>
      <w:r w:rsidRPr="005B0E95">
        <w:rPr>
          <w:rFonts w:eastAsia="Times New Roman" w:cs="Times New Roman"/>
          <w:szCs w:val="24"/>
        </w:rPr>
        <w:t xml:space="preserve">5.2. Pirkėjas įsipareigoja be Tiekėjo raštiško sutikimo neperleisti iš Sutarties kylančių teisių ir pareigų tretiesiems asmenims. </w:t>
      </w:r>
    </w:p>
    <w:p w14:paraId="11664D26" w14:textId="77777777" w:rsidR="00755AB3" w:rsidRPr="005B0E95" w:rsidRDefault="00755AB3" w:rsidP="00755AB3">
      <w:pPr>
        <w:tabs>
          <w:tab w:val="left" w:pos="0"/>
        </w:tabs>
        <w:spacing w:after="0" w:line="240" w:lineRule="auto"/>
        <w:contextualSpacing/>
        <w:jc w:val="both"/>
        <w:rPr>
          <w:rFonts w:eastAsia="Times New Roman" w:cs="Times New Roman"/>
          <w:szCs w:val="24"/>
        </w:rPr>
      </w:pPr>
      <w:r w:rsidRPr="005B0E95">
        <w:rPr>
          <w:rFonts w:eastAsia="Times New Roman" w:cs="Times New Roman"/>
          <w:szCs w:val="24"/>
        </w:rPr>
        <w:t>5.3. Pirkėjas įsipareigoja informuoti Tiekėją apie visas aplinkybes, kurios gali turėti įtakos Sutarties tinkamo vykdymo užtikrinimui.</w:t>
      </w:r>
    </w:p>
    <w:p w14:paraId="1CAA64BA" w14:textId="77777777" w:rsidR="00755AB3" w:rsidRPr="005B0E95" w:rsidRDefault="00755AB3" w:rsidP="00755AB3">
      <w:pPr>
        <w:tabs>
          <w:tab w:val="left" w:pos="0"/>
          <w:tab w:val="left" w:pos="720"/>
        </w:tabs>
        <w:spacing w:after="0" w:line="240" w:lineRule="auto"/>
        <w:contextualSpacing/>
        <w:jc w:val="both"/>
        <w:rPr>
          <w:rFonts w:eastAsia="Times New Roman" w:cs="Times New Roman"/>
          <w:szCs w:val="24"/>
        </w:rPr>
      </w:pPr>
      <w:r w:rsidRPr="005B0E95">
        <w:rPr>
          <w:rFonts w:eastAsia="Times New Roman" w:cs="Times New Roman"/>
          <w:szCs w:val="24"/>
        </w:rPr>
        <w:lastRenderedPageBreak/>
        <w:t>5.4. Pirkėjas turi teisę reikalauti, jog tinkamai, la</w:t>
      </w:r>
      <w:r>
        <w:rPr>
          <w:rFonts w:eastAsia="Times New Roman" w:cs="Times New Roman"/>
          <w:szCs w:val="24"/>
        </w:rPr>
        <w:t>iku ir kokybiškai būtų tiekiama Prekė</w:t>
      </w:r>
      <w:r w:rsidRPr="005B0E95">
        <w:rPr>
          <w:rFonts w:eastAsia="Times New Roman" w:cs="Times New Roman"/>
          <w:szCs w:val="24"/>
        </w:rPr>
        <w:t xml:space="preserve"> bei vykdomi kiti Sutartyje numatyti Tiekėjo įsipareigojimai, prižiūrėti Sutarties vykdymą ir teikti pastabas dėl jos vykdymo, taip pat žodžiu ir </w:t>
      </w:r>
      <w:r>
        <w:rPr>
          <w:rFonts w:eastAsia="Times New Roman" w:cs="Times New Roman"/>
          <w:szCs w:val="24"/>
        </w:rPr>
        <w:t>raštu nurodyti Tiekėjui tiekiamos</w:t>
      </w:r>
      <w:r w:rsidRPr="005B0E95">
        <w:rPr>
          <w:rFonts w:eastAsia="Times New Roman" w:cs="Times New Roman"/>
          <w:szCs w:val="24"/>
        </w:rPr>
        <w:t xml:space="preserve"> Prek</w:t>
      </w:r>
      <w:r>
        <w:rPr>
          <w:rFonts w:eastAsia="Times New Roman" w:cs="Times New Roman"/>
          <w:szCs w:val="24"/>
        </w:rPr>
        <w:t>ės</w:t>
      </w:r>
      <w:r w:rsidRPr="005B0E95">
        <w:rPr>
          <w:rFonts w:eastAsia="Times New Roman" w:cs="Times New Roman"/>
          <w:szCs w:val="24"/>
        </w:rPr>
        <w:t xml:space="preserve"> trūkumus ir (ar) neatitikimus; reikalauti, kad jie būtų pašalinti per protingą terminą.</w:t>
      </w:r>
    </w:p>
    <w:p w14:paraId="4FE6F6B5" w14:textId="77777777" w:rsidR="00755AB3" w:rsidRPr="005B0E95" w:rsidRDefault="00755AB3" w:rsidP="00755AB3">
      <w:pPr>
        <w:tabs>
          <w:tab w:val="left" w:pos="0"/>
          <w:tab w:val="left" w:pos="720"/>
        </w:tabs>
        <w:spacing w:after="0" w:line="240" w:lineRule="auto"/>
        <w:contextualSpacing/>
        <w:jc w:val="both"/>
        <w:rPr>
          <w:rFonts w:eastAsia="Times New Roman" w:cs="Times New Roman"/>
          <w:b/>
          <w:szCs w:val="24"/>
        </w:rPr>
      </w:pPr>
      <w:r w:rsidRPr="005B0E95">
        <w:rPr>
          <w:rFonts w:eastAsia="Times New Roman" w:cs="Times New Roman"/>
          <w:szCs w:val="24"/>
        </w:rPr>
        <w:t>5.5. Pirkėjas turi ir kitas šios Sutarties bei Lietuvos Respublikoje galiojančių teisės aktų numatytas teises.</w:t>
      </w:r>
    </w:p>
    <w:p w14:paraId="6A934E00" w14:textId="77777777" w:rsidR="00755AB3" w:rsidRPr="005B0E95" w:rsidRDefault="00755AB3" w:rsidP="00755AB3">
      <w:pPr>
        <w:spacing w:after="0" w:line="240" w:lineRule="auto"/>
        <w:ind w:hanging="360"/>
        <w:contextualSpacing/>
        <w:rPr>
          <w:rFonts w:eastAsia="Calibri" w:cs="Times New Roman"/>
          <w:b/>
          <w:szCs w:val="24"/>
        </w:rPr>
      </w:pPr>
      <w:r w:rsidRPr="005B0E95">
        <w:rPr>
          <w:rFonts w:eastAsia="Calibri" w:cs="Times New Roman"/>
          <w:b/>
          <w:szCs w:val="24"/>
        </w:rPr>
        <w:t xml:space="preserve">      </w:t>
      </w:r>
    </w:p>
    <w:p w14:paraId="30244472" w14:textId="77777777" w:rsidR="00755AB3" w:rsidRPr="005B0E95" w:rsidRDefault="00755AB3" w:rsidP="00755AB3">
      <w:pPr>
        <w:spacing w:after="0" w:line="240" w:lineRule="auto"/>
        <w:ind w:hanging="360"/>
        <w:contextualSpacing/>
        <w:rPr>
          <w:rFonts w:eastAsia="Calibri" w:cs="Times New Roman"/>
          <w:b/>
          <w:szCs w:val="24"/>
        </w:rPr>
      </w:pPr>
      <w:r w:rsidRPr="005B0E95">
        <w:rPr>
          <w:rFonts w:eastAsia="Calibri" w:cs="Times New Roman"/>
          <w:b/>
          <w:szCs w:val="24"/>
        </w:rPr>
        <w:t xml:space="preserve">      6. Šalių atsakomybė</w:t>
      </w:r>
    </w:p>
    <w:p w14:paraId="7A629936" w14:textId="77777777" w:rsidR="00755AB3" w:rsidRPr="005B0E95" w:rsidRDefault="00755AB3" w:rsidP="00755AB3">
      <w:pPr>
        <w:spacing w:after="0" w:line="240" w:lineRule="auto"/>
        <w:jc w:val="both"/>
        <w:rPr>
          <w:rFonts w:eastAsia="Calibri" w:cs="Times New Roman"/>
          <w:szCs w:val="24"/>
        </w:rPr>
      </w:pPr>
      <w:r w:rsidRPr="005B0E95">
        <w:rPr>
          <w:rFonts w:eastAsia="Calibri" w:cs="Times New Roman"/>
          <w:szCs w:val="24"/>
        </w:rPr>
        <w:t>6.1. Šalių atsakomybė yra nustatoma pagal galiojančius Lietuvos Respublikos teisės aktus ir Sutartį. Šalys įsipareigoja tinkamai vykdyti Sutartimi prisiimtus įsipareigojimus ir susilaikyti nuo bet kokių veiksmų, kuriais galėtų padaryti žalos viena kitai ar apsunkintų kitos Šalies prisiimtų įsipareigojimų įvykdymą.</w:t>
      </w:r>
    </w:p>
    <w:p w14:paraId="339C979E" w14:textId="77777777" w:rsidR="00755AB3" w:rsidRPr="005B0E95" w:rsidRDefault="00755AB3" w:rsidP="00755AB3">
      <w:pPr>
        <w:suppressAutoHyphens/>
        <w:autoSpaceDE w:val="0"/>
        <w:autoSpaceDN w:val="0"/>
        <w:adjustRightInd w:val="0"/>
        <w:spacing w:after="0" w:line="240" w:lineRule="auto"/>
        <w:jc w:val="both"/>
        <w:rPr>
          <w:rFonts w:eastAsia="Calibri" w:cs="Times New Roman"/>
          <w:szCs w:val="24"/>
          <w:lang w:eastAsia="ar-SA"/>
        </w:rPr>
      </w:pPr>
      <w:r w:rsidRPr="005B0E95">
        <w:rPr>
          <w:rFonts w:eastAsia="Calibri" w:cs="Times New Roman"/>
          <w:szCs w:val="24"/>
          <w:lang w:eastAsia="ar-SA"/>
        </w:rPr>
        <w:t>6.2. Jeigu Pirkėjas dėl savo kaltės vėluoja sumokėti Tiekėjui, Tiekėjui pareikalavus, už kiekvieną pradelstą atsiskaitymo su Tiekėju dieną Pirkėjas įsipareigoja mokėti 0,02 % proc. delspinigius</w:t>
      </w:r>
      <w:r>
        <w:rPr>
          <w:rFonts w:eastAsia="Calibri" w:cs="Times New Roman"/>
          <w:szCs w:val="24"/>
          <w:lang w:eastAsia="ar-SA"/>
        </w:rPr>
        <w:t xml:space="preserve"> be PVM</w:t>
      </w:r>
      <w:r w:rsidRPr="005B0E95">
        <w:rPr>
          <w:rFonts w:eastAsia="Calibri" w:cs="Times New Roman"/>
          <w:szCs w:val="24"/>
          <w:lang w:eastAsia="ar-SA"/>
        </w:rPr>
        <w:t>.</w:t>
      </w:r>
    </w:p>
    <w:p w14:paraId="19714A90" w14:textId="77777777" w:rsidR="00755AB3" w:rsidRPr="005B0E95" w:rsidRDefault="00755AB3" w:rsidP="00755A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eastAsia="Times New Roman" w:cs="Times New Roman"/>
          <w:szCs w:val="24"/>
          <w:lang w:eastAsia="ar-SA"/>
        </w:rPr>
      </w:pPr>
      <w:r w:rsidRPr="005B0E95">
        <w:rPr>
          <w:rFonts w:eastAsia="Times New Roman" w:cs="Times New Roman"/>
          <w:szCs w:val="24"/>
          <w:lang w:eastAsia="ar-SA"/>
        </w:rPr>
        <w:t>6.3. Jei Tiekėjas nepr</w:t>
      </w:r>
      <w:r>
        <w:rPr>
          <w:rFonts w:eastAsia="Times New Roman" w:cs="Times New Roman"/>
          <w:szCs w:val="24"/>
          <w:lang w:eastAsia="ar-SA"/>
        </w:rPr>
        <w:t>istato Prekės</w:t>
      </w:r>
      <w:r w:rsidRPr="005B0E95">
        <w:rPr>
          <w:rFonts w:eastAsia="Times New Roman" w:cs="Times New Roman"/>
          <w:szCs w:val="24"/>
          <w:lang w:eastAsia="ar-SA"/>
        </w:rPr>
        <w:t xml:space="preserve"> nustatytu </w:t>
      </w:r>
      <w:r>
        <w:rPr>
          <w:rFonts w:eastAsia="Times New Roman" w:cs="Times New Roman"/>
          <w:szCs w:val="24"/>
          <w:lang w:eastAsia="ar-SA"/>
        </w:rPr>
        <w:t>terminu arba nepakeičia brokuotos Prekės kokybiška</w:t>
      </w:r>
      <w:r w:rsidRPr="005B0E95">
        <w:rPr>
          <w:rFonts w:eastAsia="Times New Roman" w:cs="Times New Roman"/>
          <w:szCs w:val="24"/>
          <w:lang w:eastAsia="ar-SA"/>
        </w:rPr>
        <w:t>, ar neištaiso defektų (jei juos galima ištaisyti) Pirkėjo nustatytu terminu, Pirkėjas turi teisę, be oficialaus įspėjimo ir nesumažindamas kitų savo teisių gynimo būdų, pradėti skaičiuoti 0,02  proc. dydž</w:t>
      </w:r>
      <w:r>
        <w:rPr>
          <w:rFonts w:eastAsia="Times New Roman" w:cs="Times New Roman"/>
          <w:szCs w:val="24"/>
          <w:lang w:eastAsia="ar-SA"/>
        </w:rPr>
        <w:t>io delspinigius be PVM nuo nepristatytos ir ar trūkumų turinčios prekės</w:t>
      </w:r>
      <w:r w:rsidRPr="005B0E95">
        <w:rPr>
          <w:rFonts w:eastAsia="Times New Roman" w:cs="Times New Roman"/>
          <w:szCs w:val="24"/>
          <w:lang w:eastAsia="ar-SA"/>
        </w:rPr>
        <w:t xml:space="preserve"> kainos už kiekvieną termino praleidimo ir  (ar) trūkumų nepašalinimo dieną. Pirkėjas šią sumą gali išskaičiuoti iš Tiekėjui mokėtinos sumos.</w:t>
      </w:r>
    </w:p>
    <w:p w14:paraId="2A4638B3" w14:textId="77777777" w:rsidR="00755AB3" w:rsidRPr="005B0E95" w:rsidRDefault="00755AB3" w:rsidP="00755AB3">
      <w:pPr>
        <w:tabs>
          <w:tab w:val="left" w:pos="0"/>
        </w:tabs>
        <w:suppressAutoHyphens/>
        <w:spacing w:after="0" w:line="240" w:lineRule="auto"/>
        <w:jc w:val="both"/>
        <w:rPr>
          <w:rFonts w:eastAsia="Times New Roman" w:cs="Times New Roman"/>
          <w:szCs w:val="24"/>
          <w:lang w:eastAsia="ar-SA"/>
        </w:rPr>
      </w:pPr>
      <w:r w:rsidRPr="005B0E95">
        <w:rPr>
          <w:rFonts w:eastAsia="Times New Roman" w:cs="Times New Roman"/>
          <w:szCs w:val="24"/>
          <w:lang w:eastAsia="ar-SA"/>
        </w:rPr>
        <w:t>6.4. Jei apskaičiuoti delspinigiai viršija 1 proc. Sutarties kainos, Pirkėjas, prieš tai raštu įspėjęs Tiekėją, gali:</w:t>
      </w:r>
    </w:p>
    <w:p w14:paraId="62FA0251" w14:textId="77777777" w:rsidR="00755AB3" w:rsidRPr="005B0E95" w:rsidRDefault="00755AB3" w:rsidP="00755AB3">
      <w:pPr>
        <w:tabs>
          <w:tab w:val="left" w:pos="0"/>
        </w:tabs>
        <w:suppressAutoHyphens/>
        <w:spacing w:after="0" w:line="240" w:lineRule="auto"/>
        <w:jc w:val="both"/>
        <w:rPr>
          <w:rFonts w:eastAsia="Times New Roman" w:cs="Times New Roman"/>
          <w:szCs w:val="24"/>
          <w:lang w:eastAsia="ar-SA"/>
        </w:rPr>
      </w:pPr>
      <w:r w:rsidRPr="005B0E95">
        <w:rPr>
          <w:rFonts w:eastAsia="Times New Roman" w:cs="Times New Roman"/>
          <w:szCs w:val="24"/>
          <w:lang w:eastAsia="ar-SA"/>
        </w:rPr>
        <w:t>6.4.1. išskaičiuoti delspinigių sumą iš Tiekėjui mokėtinų sumų;</w:t>
      </w:r>
    </w:p>
    <w:p w14:paraId="2C37CEB8" w14:textId="77777777" w:rsidR="00755AB3" w:rsidRPr="005B0E95" w:rsidRDefault="00755AB3" w:rsidP="00755AB3">
      <w:pPr>
        <w:tabs>
          <w:tab w:val="left" w:pos="0"/>
        </w:tabs>
        <w:suppressAutoHyphens/>
        <w:spacing w:after="0" w:line="240" w:lineRule="auto"/>
        <w:jc w:val="both"/>
        <w:rPr>
          <w:rFonts w:eastAsia="Times New Roman" w:cs="Times New Roman"/>
          <w:szCs w:val="24"/>
          <w:lang w:eastAsia="ar-SA"/>
        </w:rPr>
      </w:pPr>
      <w:r w:rsidRPr="005B0E95">
        <w:rPr>
          <w:rFonts w:eastAsia="Times New Roman" w:cs="Times New Roman"/>
          <w:szCs w:val="24"/>
          <w:lang w:eastAsia="ar-SA"/>
        </w:rPr>
        <w:t>6.4.2. vienašališkai nutraukti Sutartį.</w:t>
      </w:r>
    </w:p>
    <w:p w14:paraId="740234E5" w14:textId="77777777" w:rsidR="00755AB3" w:rsidRPr="005B0E95" w:rsidRDefault="00755AB3" w:rsidP="00755AB3">
      <w:pPr>
        <w:spacing w:after="0" w:line="240" w:lineRule="auto"/>
        <w:contextualSpacing/>
        <w:jc w:val="both"/>
        <w:rPr>
          <w:rFonts w:eastAsia="Calibri" w:cs="Times New Roman"/>
          <w:szCs w:val="24"/>
        </w:rPr>
      </w:pPr>
      <w:r w:rsidRPr="005B0E95">
        <w:rPr>
          <w:rFonts w:eastAsia="Calibri" w:cs="Times New Roman"/>
          <w:szCs w:val="24"/>
        </w:rPr>
        <w:t>6.4.3. Jeigu Sutartis nutraukiama dėl Tiekėjo kaltės, Tiekėjas privalo padengti visus su Sutarties nutraukimu susijusius nuostolius.</w:t>
      </w:r>
    </w:p>
    <w:p w14:paraId="13B41D0C" w14:textId="77777777" w:rsidR="00755AB3" w:rsidRPr="005B0E95" w:rsidRDefault="00755AB3" w:rsidP="00755AB3">
      <w:pPr>
        <w:tabs>
          <w:tab w:val="left" w:pos="300"/>
          <w:tab w:val="left" w:pos="1080"/>
        </w:tabs>
        <w:suppressAutoHyphens/>
        <w:spacing w:after="0" w:line="240" w:lineRule="auto"/>
        <w:jc w:val="both"/>
        <w:rPr>
          <w:rFonts w:eastAsia="Times New Roman" w:cs="Times New Roman"/>
          <w:szCs w:val="24"/>
          <w:lang w:eastAsia="lt-LT"/>
        </w:rPr>
      </w:pPr>
      <w:r w:rsidRPr="005B0E95">
        <w:rPr>
          <w:rFonts w:eastAsia="Calibri" w:cs="Times New Roman"/>
          <w:szCs w:val="24"/>
          <w:lang w:eastAsia="ar-SA"/>
        </w:rPr>
        <w:t>6.5. </w:t>
      </w:r>
      <w:r w:rsidRPr="005B0E95">
        <w:rPr>
          <w:rFonts w:eastAsia="Times New Roman" w:cs="Times New Roman"/>
          <w:szCs w:val="24"/>
          <w:lang w:eastAsia="lt-LT"/>
        </w:rPr>
        <w:t>Delspinigių sumokėjimas neatleidžia Šalių nuo pareigos vykdyti šioje Sutartyje prisiimtus įsipareigojimus.</w:t>
      </w:r>
    </w:p>
    <w:p w14:paraId="7FCAFF8A" w14:textId="77777777" w:rsidR="00755AB3" w:rsidRDefault="00755AB3" w:rsidP="00755AB3">
      <w:pPr>
        <w:spacing w:after="0" w:line="240" w:lineRule="auto"/>
        <w:jc w:val="both"/>
        <w:rPr>
          <w:rFonts w:cs="Times New Roman"/>
          <w:b/>
          <w:szCs w:val="24"/>
        </w:rPr>
      </w:pPr>
    </w:p>
    <w:p w14:paraId="29BA5B74" w14:textId="77777777" w:rsidR="00755AB3" w:rsidRPr="005B0E95" w:rsidRDefault="00755AB3" w:rsidP="00755AB3">
      <w:pPr>
        <w:tabs>
          <w:tab w:val="num" w:pos="960"/>
          <w:tab w:val="left" w:pos="1080"/>
        </w:tabs>
        <w:spacing w:after="0" w:line="240" w:lineRule="auto"/>
        <w:contextualSpacing/>
        <w:rPr>
          <w:rFonts w:eastAsia="TimesLT" w:cs="Times New Roman"/>
          <w:b/>
          <w:bCs/>
          <w:i/>
          <w:iCs/>
          <w:caps/>
          <w:szCs w:val="24"/>
        </w:rPr>
      </w:pPr>
      <w:r w:rsidRPr="005B0E95">
        <w:rPr>
          <w:rFonts w:eastAsia="Times New Roman" w:cs="Times New Roman"/>
          <w:b/>
          <w:szCs w:val="24"/>
        </w:rPr>
        <w:t>7. N</w:t>
      </w:r>
      <w:r w:rsidRPr="005B0E95">
        <w:rPr>
          <w:rFonts w:eastAsia="TimesLT" w:cs="Times New Roman"/>
          <w:b/>
          <w:bCs/>
          <w:szCs w:val="24"/>
        </w:rPr>
        <w:t xml:space="preserve">enugalimos jėgos aplinkybės </w:t>
      </w:r>
      <w:r w:rsidRPr="005B0E95">
        <w:rPr>
          <w:rFonts w:eastAsia="TimesLT" w:cs="Times New Roman"/>
          <w:b/>
          <w:bCs/>
          <w:i/>
          <w:iCs/>
          <w:szCs w:val="24"/>
        </w:rPr>
        <w:t>(force majeure)</w:t>
      </w:r>
    </w:p>
    <w:p w14:paraId="6D53309A" w14:textId="77777777" w:rsidR="00755AB3" w:rsidRPr="005B0E95" w:rsidRDefault="00755AB3" w:rsidP="00755AB3">
      <w:pPr>
        <w:tabs>
          <w:tab w:val="num" w:pos="960"/>
          <w:tab w:val="left" w:pos="1080"/>
        </w:tabs>
        <w:spacing w:after="0" w:line="240" w:lineRule="auto"/>
        <w:contextualSpacing/>
        <w:jc w:val="both"/>
        <w:rPr>
          <w:rFonts w:eastAsia="Times New Roman" w:cs="Times New Roman"/>
          <w:szCs w:val="24"/>
        </w:rPr>
      </w:pPr>
      <w:r w:rsidRPr="005B0E95">
        <w:rPr>
          <w:rFonts w:eastAsia="TimesLT" w:cs="Times New Roman"/>
          <w:bCs/>
          <w:iCs/>
          <w:caps/>
          <w:szCs w:val="24"/>
        </w:rPr>
        <w:t xml:space="preserve">7.1. </w:t>
      </w:r>
      <w:r w:rsidRPr="005B0E95">
        <w:rPr>
          <w:rFonts w:eastAsia="Times New Roman" w:cs="Times New Roman"/>
          <w:szCs w:val="24"/>
        </w:rPr>
        <w:t>Šalis nėra laikoma atsakinga už bet kokių įsipareigojimų pagal šią Sutartį neįvykdymą ar dalinį neįvykdymą, jeigu Šalis įrodo, kad sutartiniai įsipareigojimai neįvykdyti ar dalinai neįvykdyti dėl aplinkybių, kurių ji negalėjo kontroliuoti bei protingai numatyti Sutarties sudarymo metu, ir kad negalėjo užskirsti kelio šių aplinkybių ar jų pasekmių atsiradimui.</w:t>
      </w:r>
    </w:p>
    <w:p w14:paraId="2B7C7E61" w14:textId="77777777" w:rsidR="00755AB3" w:rsidRPr="005B0E95" w:rsidRDefault="00755AB3" w:rsidP="00755AB3">
      <w:pPr>
        <w:tabs>
          <w:tab w:val="num" w:pos="960"/>
          <w:tab w:val="left" w:pos="1080"/>
        </w:tabs>
        <w:spacing w:after="0" w:line="240" w:lineRule="auto"/>
        <w:contextualSpacing/>
        <w:jc w:val="both"/>
        <w:rPr>
          <w:rFonts w:eastAsia="Times New Roman" w:cs="Times New Roman"/>
          <w:szCs w:val="24"/>
        </w:rPr>
      </w:pPr>
      <w:r w:rsidRPr="005B0E95">
        <w:rPr>
          <w:rFonts w:eastAsia="Times New Roman" w:cs="Times New Roman"/>
          <w:szCs w:val="24"/>
        </w:rPr>
        <w:t>7.2. Nenugalimos jėgos aplinkybėmis laikomos aplinkybės, nurodytos Lietuvos Respublikos civilinio kodekso 6.212 str. ir kituose LR teisės aktuose. Esant nenugalimos jėgos aplinkybėms, Šalys Lietuvos Respublikos teisės aktuose nustatyta tvarka yra atleidžiamos nuo atsakomybės už Sutartyje numatytų sutartinių įsipareigojimų neįvykdymą, dalinį neįvykdymą arba netinkamą įvykdymą, o įsipareigojimų vykdymo terminas pratęsiamas.</w:t>
      </w:r>
    </w:p>
    <w:p w14:paraId="62092195" w14:textId="77777777" w:rsidR="00755AB3" w:rsidRPr="005B0E95" w:rsidRDefault="00755AB3" w:rsidP="00755AB3">
      <w:pPr>
        <w:tabs>
          <w:tab w:val="num" w:pos="960"/>
          <w:tab w:val="left" w:pos="1080"/>
        </w:tabs>
        <w:spacing w:after="0" w:line="240" w:lineRule="auto"/>
        <w:contextualSpacing/>
        <w:jc w:val="both"/>
        <w:rPr>
          <w:rFonts w:eastAsia="Times New Roman" w:cs="Times New Roman"/>
          <w:szCs w:val="24"/>
        </w:rPr>
      </w:pPr>
      <w:r w:rsidRPr="005B0E95">
        <w:rPr>
          <w:rFonts w:eastAsia="Times New Roman" w:cs="Times New Roman"/>
          <w:szCs w:val="24"/>
        </w:rPr>
        <w:t>7.3. Šalis, prašanti ją atleisti nuo atsakomybės, privalo pranešti kitai Šaliai raštu apie nenugalimos jėgos aplinkybes nedelsiant, bet ne vėliau kaip per 3 (tris) darbo dienas nuo tokių aplinkybių atsiradimo ar paaiškėjimo, pateikdama dokumentus, patvirtinančius šių aplinkybių buvimą bei įrodymus, kad ji ėmėsi visų pagrįstų atsargumo priemonių ir dėjo visas pastangas, kad sumažintų išlaidas ar neigiamas pasekmes, o taip pat pranešti galimą įsipareigojimų įvykdymo terminą. Pranešimo taip pat reikalaujama, kai išnyksta įsipareigojimų nevykdymo pagrindas.</w:t>
      </w:r>
    </w:p>
    <w:p w14:paraId="135A42E0" w14:textId="77777777" w:rsidR="00755AB3" w:rsidRPr="005B0E95" w:rsidRDefault="00755AB3" w:rsidP="00755AB3">
      <w:pPr>
        <w:tabs>
          <w:tab w:val="num" w:pos="960"/>
          <w:tab w:val="left" w:pos="1080"/>
        </w:tabs>
        <w:spacing w:after="0" w:line="240" w:lineRule="auto"/>
        <w:contextualSpacing/>
        <w:jc w:val="both"/>
        <w:rPr>
          <w:rFonts w:eastAsia="Times New Roman" w:cs="Times New Roman"/>
          <w:szCs w:val="24"/>
        </w:rPr>
      </w:pPr>
      <w:r w:rsidRPr="005B0E95">
        <w:rPr>
          <w:rFonts w:eastAsia="Times New Roman" w:cs="Times New Roman"/>
          <w:szCs w:val="24"/>
        </w:rPr>
        <w:t xml:space="preserve">7.4. Pagrindas atleisti Šalį nuo atsakomybės atsiranda nuo nenugalimos jėgos aplinkybių atsiradimo momento arba, jeigu laiku nebuvo pateiktas pranešimas, nuo pranešimo pateikimo momento. Jeigu Šalis laiku neišsiunčia pranešimo arba neinformuoja ir nepateikia nenugalimos jėgos aplinkybių </w:t>
      </w:r>
      <w:r w:rsidRPr="005B0E95">
        <w:rPr>
          <w:rFonts w:eastAsia="Times New Roman" w:cs="Times New Roman"/>
          <w:szCs w:val="24"/>
        </w:rPr>
        <w:lastRenderedPageBreak/>
        <w:t>buvimą patvirtinančių dokumentų, ji privalo kompensuoti kitai Šaliai žalą, kurią ši patyrė dėl laiku nepateikto pranešimo arba dėl to, kad nebuvo jokio pranešimo</w:t>
      </w:r>
    </w:p>
    <w:p w14:paraId="08C43484" w14:textId="77777777" w:rsidR="00755AB3" w:rsidRPr="005B0E95" w:rsidRDefault="00755AB3" w:rsidP="00755AB3">
      <w:pPr>
        <w:tabs>
          <w:tab w:val="left" w:pos="-120"/>
          <w:tab w:val="left" w:pos="960"/>
          <w:tab w:val="left" w:pos="1080"/>
          <w:tab w:val="left" w:pos="1134"/>
        </w:tabs>
        <w:spacing w:after="0" w:line="240" w:lineRule="auto"/>
        <w:contextualSpacing/>
        <w:jc w:val="center"/>
        <w:rPr>
          <w:rFonts w:eastAsia="Times New Roman" w:cs="Times New Roman"/>
          <w:b/>
          <w:szCs w:val="24"/>
        </w:rPr>
      </w:pPr>
    </w:p>
    <w:p w14:paraId="6A1F54B6" w14:textId="77777777" w:rsidR="00755AB3" w:rsidRPr="005B0E95" w:rsidRDefault="00755AB3" w:rsidP="00755AB3">
      <w:pPr>
        <w:tabs>
          <w:tab w:val="left" w:pos="-120"/>
          <w:tab w:val="left" w:pos="960"/>
          <w:tab w:val="left" w:pos="1080"/>
          <w:tab w:val="left" w:pos="1134"/>
        </w:tabs>
        <w:spacing w:after="0" w:line="240" w:lineRule="auto"/>
        <w:contextualSpacing/>
        <w:rPr>
          <w:rFonts w:eastAsia="Times New Roman" w:cs="Times New Roman"/>
          <w:b/>
          <w:szCs w:val="24"/>
        </w:rPr>
      </w:pPr>
      <w:r w:rsidRPr="005B0E95">
        <w:rPr>
          <w:rFonts w:eastAsia="Times New Roman" w:cs="Times New Roman"/>
          <w:b/>
          <w:szCs w:val="24"/>
        </w:rPr>
        <w:t>8. Sutarties įsigaliojimas, keitimo tvarka</w:t>
      </w:r>
    </w:p>
    <w:p w14:paraId="4F01C320" w14:textId="77777777" w:rsidR="00755AB3" w:rsidRPr="00776929" w:rsidRDefault="00755AB3" w:rsidP="00755AB3">
      <w:pPr>
        <w:tabs>
          <w:tab w:val="left" w:pos="993"/>
        </w:tabs>
        <w:autoSpaceDE w:val="0"/>
        <w:autoSpaceDN w:val="0"/>
        <w:adjustRightInd w:val="0"/>
        <w:spacing w:after="0" w:line="240" w:lineRule="auto"/>
        <w:jc w:val="both"/>
        <w:rPr>
          <w:rFonts w:eastAsia="Times New Roman" w:cs="Times New Roman"/>
          <w:szCs w:val="24"/>
          <w:lang w:eastAsia="lt-LT"/>
        </w:rPr>
      </w:pPr>
      <w:r w:rsidRPr="005B0E95">
        <w:rPr>
          <w:rFonts w:eastAsia="Times New Roman" w:cs="Times New Roman"/>
          <w:szCs w:val="24"/>
        </w:rPr>
        <w:t>8.1.</w:t>
      </w:r>
      <w:r w:rsidRPr="005B0E95">
        <w:rPr>
          <w:rFonts w:eastAsia="Times New Roman" w:cs="Times New Roman"/>
          <w:b/>
          <w:szCs w:val="24"/>
        </w:rPr>
        <w:t xml:space="preserve"> </w:t>
      </w:r>
      <w:r w:rsidRPr="005B0E95">
        <w:rPr>
          <w:rFonts w:eastAsia="Times New Roman" w:cs="Times New Roman"/>
          <w:szCs w:val="24"/>
          <w:lang w:eastAsia="lt-LT"/>
        </w:rPr>
        <w:t xml:space="preserve">Sutartis įsigalioja nuo tada, kai Sutarties Šalys ją pasirašo, ir pasibaigia, kai visiškai įvykdomi įsipareigojimai. </w:t>
      </w:r>
      <w:r w:rsidRPr="00F15BB6">
        <w:rPr>
          <w:rFonts w:eastAsia="Times New Roman" w:cs="Times New Roman"/>
          <w:szCs w:val="24"/>
          <w:lang w:eastAsia="lt-LT"/>
        </w:rPr>
        <w:t xml:space="preserve">Prekės pristatymo terminas – </w:t>
      </w:r>
      <w:r w:rsidRPr="00F15BB6">
        <w:rPr>
          <w:rFonts w:cs="Times New Roman"/>
          <w:szCs w:val="24"/>
        </w:rPr>
        <w:t xml:space="preserve">ne </w:t>
      </w:r>
      <w:r w:rsidRPr="00ED0BD0">
        <w:rPr>
          <w:rFonts w:cs="Times New Roman"/>
          <w:szCs w:val="24"/>
        </w:rPr>
        <w:t>vėliau kaip per</w:t>
      </w:r>
      <w:r w:rsidRPr="00253A79">
        <w:rPr>
          <w:rFonts w:cs="Times New Roman"/>
          <w:szCs w:val="24"/>
        </w:rPr>
        <w:t xml:space="preserve"> </w:t>
      </w:r>
      <w:r>
        <w:rPr>
          <w:rFonts w:cs="Times New Roman"/>
          <w:szCs w:val="24"/>
        </w:rPr>
        <w:t>2</w:t>
      </w:r>
      <w:r w:rsidRPr="00253A79">
        <w:rPr>
          <w:rFonts w:cs="Times New Roman"/>
          <w:szCs w:val="24"/>
        </w:rPr>
        <w:t xml:space="preserve"> </w:t>
      </w:r>
      <w:r w:rsidRPr="00ED0BD0">
        <w:rPr>
          <w:rFonts w:cs="Times New Roman"/>
          <w:szCs w:val="24"/>
        </w:rPr>
        <w:t xml:space="preserve">mėnesius </w:t>
      </w:r>
      <w:r w:rsidRPr="00F15BB6">
        <w:rPr>
          <w:rFonts w:cs="Times New Roman"/>
          <w:szCs w:val="24"/>
        </w:rPr>
        <w:t>po Sutarties pasirašymo.</w:t>
      </w:r>
    </w:p>
    <w:p w14:paraId="11A789E1" w14:textId="77777777" w:rsidR="00755AB3" w:rsidRPr="00A922D8" w:rsidRDefault="00755AB3" w:rsidP="00755AB3">
      <w:pPr>
        <w:tabs>
          <w:tab w:val="left" w:pos="993"/>
        </w:tabs>
        <w:autoSpaceDE w:val="0"/>
        <w:autoSpaceDN w:val="0"/>
        <w:adjustRightInd w:val="0"/>
        <w:spacing w:after="0" w:line="240" w:lineRule="auto"/>
        <w:jc w:val="both"/>
        <w:rPr>
          <w:rFonts w:eastAsia="Times New Roman" w:cs="Times New Roman"/>
          <w:bCs/>
          <w:noProof/>
          <w:szCs w:val="24"/>
          <w:lang w:eastAsia="lt-LT"/>
        </w:rPr>
      </w:pPr>
      <w:r>
        <w:rPr>
          <w:rFonts w:eastAsia="Times New Roman" w:cs="Times New Roman"/>
          <w:bCs/>
          <w:noProof/>
          <w:szCs w:val="24"/>
          <w:lang w:eastAsia="lt-LT"/>
        </w:rPr>
        <w:t>8.2</w:t>
      </w:r>
      <w:r w:rsidRPr="00A922D8">
        <w:rPr>
          <w:rFonts w:eastAsia="Times New Roman" w:cs="Times New Roman"/>
          <w:bCs/>
          <w:noProof/>
          <w:szCs w:val="24"/>
          <w:lang w:eastAsia="lt-LT"/>
        </w:rPr>
        <w:t>.  Sutarties sąlygų keitimas jos galiojimo laikotarpiu galimas neatliekant naujos pirkimo procedūros, vadovaujantis Lietuvos Respublikos viešųjų pirkimų įstatymo (toliau-VPĮ) 89 straipsnio nuostatomis ir aplinkybėmis, kurios Sutartyje numatytos aiškiai, tiksliai ir nedviprasmiškai. Neleidžiami tokie pakeitimai ar pasirinkimo galimybės, dėl kurių iš esmės pasikeistų pirkimo sutarties pobūdis.</w:t>
      </w:r>
    </w:p>
    <w:p w14:paraId="63613BC0" w14:textId="77777777" w:rsidR="00755AB3" w:rsidRPr="00A922D8" w:rsidRDefault="00755AB3" w:rsidP="00755AB3">
      <w:pPr>
        <w:tabs>
          <w:tab w:val="left" w:pos="993"/>
        </w:tabs>
        <w:autoSpaceDE w:val="0"/>
        <w:autoSpaceDN w:val="0"/>
        <w:adjustRightInd w:val="0"/>
        <w:spacing w:after="0" w:line="240" w:lineRule="auto"/>
        <w:jc w:val="both"/>
        <w:rPr>
          <w:rFonts w:eastAsia="Times New Roman" w:cs="Times New Roman"/>
          <w:bCs/>
          <w:noProof/>
          <w:szCs w:val="24"/>
          <w:lang w:eastAsia="lt-LT"/>
        </w:rPr>
      </w:pPr>
      <w:r w:rsidRPr="00A922D8">
        <w:rPr>
          <w:rFonts w:eastAsia="Times New Roman" w:cs="Times New Roman"/>
          <w:bCs/>
          <w:noProof/>
          <w:szCs w:val="24"/>
          <w:lang w:eastAsia="lt-LT"/>
        </w:rPr>
        <w:tab/>
      </w:r>
      <w:r>
        <w:rPr>
          <w:rFonts w:eastAsia="Times New Roman" w:cs="Times New Roman"/>
          <w:bCs/>
          <w:noProof/>
          <w:szCs w:val="24"/>
          <w:lang w:eastAsia="lt-LT"/>
        </w:rPr>
        <w:t>8.2</w:t>
      </w:r>
      <w:r w:rsidRPr="00A922D8">
        <w:rPr>
          <w:rFonts w:eastAsia="Times New Roman" w:cs="Times New Roman"/>
          <w:bCs/>
          <w:noProof/>
          <w:szCs w:val="24"/>
          <w:lang w:eastAsia="lt-LT"/>
        </w:rPr>
        <w:t>.2.Sutarties sąlygų keitimą gali inicijuoti kiekviena Šalis, pateikdama kitai Šaliai atitinkamą prašymą bei jį pagrindžiančius dokumentus. Šalis, gavusi tokį prašymą, privalo jį išnagrinėti ir kitai Šaliai pateikti motyvuotą raštišką atsakymą. Šalių nesutarimo atveju sprendimo teisė priklauso Pirkėjui.</w:t>
      </w:r>
    </w:p>
    <w:p w14:paraId="243E2BBD" w14:textId="77777777" w:rsidR="00755AB3" w:rsidRPr="00A922D8" w:rsidRDefault="00755AB3" w:rsidP="00755AB3">
      <w:pPr>
        <w:tabs>
          <w:tab w:val="left" w:pos="993"/>
        </w:tabs>
        <w:autoSpaceDE w:val="0"/>
        <w:autoSpaceDN w:val="0"/>
        <w:adjustRightInd w:val="0"/>
        <w:spacing w:after="0" w:line="240" w:lineRule="auto"/>
        <w:jc w:val="both"/>
        <w:rPr>
          <w:rFonts w:eastAsia="Times New Roman" w:cs="Times New Roman"/>
          <w:bCs/>
          <w:noProof/>
          <w:szCs w:val="24"/>
          <w:lang w:eastAsia="lt-LT"/>
        </w:rPr>
      </w:pPr>
      <w:r w:rsidRPr="00A922D8">
        <w:rPr>
          <w:rFonts w:eastAsia="Times New Roman" w:cs="Times New Roman"/>
          <w:bCs/>
          <w:noProof/>
          <w:szCs w:val="24"/>
          <w:lang w:eastAsia="lt-LT"/>
        </w:rPr>
        <w:tab/>
      </w:r>
      <w:r>
        <w:rPr>
          <w:rFonts w:eastAsia="Times New Roman" w:cs="Times New Roman"/>
          <w:bCs/>
          <w:noProof/>
          <w:szCs w:val="24"/>
          <w:lang w:eastAsia="lt-LT"/>
        </w:rPr>
        <w:t>8.2</w:t>
      </w:r>
      <w:r w:rsidRPr="00A922D8">
        <w:rPr>
          <w:rFonts w:eastAsia="Times New Roman" w:cs="Times New Roman"/>
          <w:bCs/>
          <w:noProof/>
          <w:szCs w:val="24"/>
          <w:lang w:eastAsia="lt-LT"/>
        </w:rPr>
        <w:t>.3.Jeigu pirkimo sutarties pakeitimas atliekamas kitais, negu VPĮ 89 straipsnio nurodytais atvejais, tokiam pakeitimui atlikti turi būti atliekama nauja pirkimo procedūra pagal VPĮ reikalavimus.</w:t>
      </w:r>
    </w:p>
    <w:p w14:paraId="0020B639" w14:textId="77777777" w:rsidR="00755AB3" w:rsidRPr="00A922D8" w:rsidRDefault="00755AB3" w:rsidP="00755AB3">
      <w:pPr>
        <w:tabs>
          <w:tab w:val="left" w:pos="993"/>
        </w:tabs>
        <w:autoSpaceDE w:val="0"/>
        <w:autoSpaceDN w:val="0"/>
        <w:adjustRightInd w:val="0"/>
        <w:spacing w:after="0" w:line="240" w:lineRule="auto"/>
        <w:jc w:val="both"/>
        <w:rPr>
          <w:rFonts w:eastAsia="Times New Roman" w:cs="Times New Roman"/>
          <w:bCs/>
          <w:noProof/>
          <w:szCs w:val="24"/>
          <w:lang w:eastAsia="lt-LT"/>
        </w:rPr>
      </w:pPr>
      <w:r w:rsidRPr="00A922D8">
        <w:rPr>
          <w:rFonts w:eastAsia="Times New Roman" w:cs="Times New Roman"/>
          <w:bCs/>
          <w:noProof/>
          <w:szCs w:val="24"/>
          <w:lang w:eastAsia="lt-LT"/>
        </w:rPr>
        <w:tab/>
      </w:r>
      <w:r>
        <w:rPr>
          <w:rFonts w:eastAsia="Times New Roman" w:cs="Times New Roman"/>
          <w:bCs/>
          <w:noProof/>
          <w:szCs w:val="24"/>
          <w:lang w:eastAsia="lt-LT"/>
        </w:rPr>
        <w:t>8.2</w:t>
      </w:r>
      <w:r w:rsidRPr="00A922D8">
        <w:rPr>
          <w:rFonts w:eastAsia="Times New Roman" w:cs="Times New Roman"/>
          <w:bCs/>
          <w:noProof/>
          <w:szCs w:val="24"/>
          <w:lang w:eastAsia="lt-LT"/>
        </w:rPr>
        <w:t>.4.Pirkimo sutarties pakeitimas jos galiojimo laikotarpiu laikomas esminiu, kai juo pakeičiamas pirkimo sutarties bendrasis pobūdis. Bet kuriuo atveju esminiais pirkimo sutarties pakeitimais laikomi tokie pakeitimai, kai tenkinama bent viena iš šių sąlygų (VPĮ 89 straipsnio 1 ir 2 dalyse nurodytais atvejais į šias sąlygas neatsižvelgiama):</w:t>
      </w:r>
    </w:p>
    <w:p w14:paraId="01FB63E8" w14:textId="77777777" w:rsidR="00755AB3" w:rsidRPr="00A922D8" w:rsidRDefault="00755AB3" w:rsidP="00755AB3">
      <w:pPr>
        <w:tabs>
          <w:tab w:val="left" w:pos="993"/>
        </w:tabs>
        <w:autoSpaceDE w:val="0"/>
        <w:autoSpaceDN w:val="0"/>
        <w:adjustRightInd w:val="0"/>
        <w:spacing w:after="0" w:line="240" w:lineRule="auto"/>
        <w:jc w:val="both"/>
        <w:rPr>
          <w:rFonts w:eastAsia="Times New Roman" w:cs="Times New Roman"/>
          <w:bCs/>
          <w:noProof/>
          <w:szCs w:val="24"/>
          <w:lang w:eastAsia="lt-LT"/>
        </w:rPr>
      </w:pPr>
      <w:r>
        <w:rPr>
          <w:rFonts w:eastAsia="Times New Roman" w:cs="Times New Roman"/>
          <w:bCs/>
          <w:noProof/>
          <w:szCs w:val="24"/>
          <w:lang w:eastAsia="lt-LT"/>
        </w:rPr>
        <w:t>8</w:t>
      </w:r>
      <w:r w:rsidRPr="00A922D8">
        <w:rPr>
          <w:rFonts w:eastAsia="Times New Roman" w:cs="Times New Roman"/>
          <w:bCs/>
          <w:noProof/>
          <w:szCs w:val="24"/>
          <w:lang w:eastAsia="lt-LT"/>
        </w:rPr>
        <w:t>.</w:t>
      </w:r>
      <w:r>
        <w:rPr>
          <w:rFonts w:eastAsia="Times New Roman" w:cs="Times New Roman"/>
          <w:bCs/>
          <w:noProof/>
          <w:szCs w:val="24"/>
          <w:lang w:eastAsia="lt-LT"/>
        </w:rPr>
        <w:t>3</w:t>
      </w:r>
      <w:r w:rsidRPr="00A922D8">
        <w:rPr>
          <w:rFonts w:eastAsia="Times New Roman" w:cs="Times New Roman"/>
          <w:bCs/>
          <w:noProof/>
          <w:szCs w:val="24"/>
          <w:lang w:eastAsia="lt-LT"/>
        </w:rPr>
        <w:t>.</w:t>
      </w:r>
      <w:r>
        <w:rPr>
          <w:rFonts w:eastAsia="Times New Roman" w:cs="Times New Roman"/>
          <w:bCs/>
          <w:noProof/>
          <w:szCs w:val="24"/>
          <w:lang w:eastAsia="lt-LT"/>
        </w:rPr>
        <w:t>4</w:t>
      </w:r>
      <w:r w:rsidRPr="00A922D8">
        <w:rPr>
          <w:rFonts w:eastAsia="Times New Roman" w:cs="Times New Roman"/>
          <w:bCs/>
          <w:noProof/>
          <w:szCs w:val="24"/>
          <w:lang w:eastAsia="lt-LT"/>
        </w:rPr>
        <w:t>.</w:t>
      </w:r>
      <w:r>
        <w:rPr>
          <w:rFonts w:eastAsia="Times New Roman" w:cs="Times New Roman"/>
          <w:bCs/>
          <w:noProof/>
          <w:szCs w:val="24"/>
          <w:lang w:eastAsia="lt-LT"/>
        </w:rPr>
        <w:t>1</w:t>
      </w:r>
      <w:r w:rsidRPr="00A922D8">
        <w:rPr>
          <w:rFonts w:eastAsia="Times New Roman" w:cs="Times New Roman"/>
          <w:bCs/>
          <w:noProof/>
          <w:szCs w:val="24"/>
          <w:lang w:eastAsia="lt-LT"/>
        </w:rPr>
        <w:t xml:space="preserve"> pakeitimu nustatoma nauja sąlyga, kurią įtraukus į pradinį pirkimą būtų galima priimti kitų kandidatų paraiškų, dalyvių pasiūlymų ar pirkimas sudomintų daugiau tiekėjų;</w:t>
      </w:r>
    </w:p>
    <w:p w14:paraId="24345B6E" w14:textId="77777777" w:rsidR="00755AB3" w:rsidRPr="00A922D8" w:rsidRDefault="00755AB3" w:rsidP="00755AB3">
      <w:pPr>
        <w:tabs>
          <w:tab w:val="left" w:pos="993"/>
        </w:tabs>
        <w:autoSpaceDE w:val="0"/>
        <w:autoSpaceDN w:val="0"/>
        <w:adjustRightInd w:val="0"/>
        <w:spacing w:after="0" w:line="240" w:lineRule="auto"/>
        <w:jc w:val="both"/>
        <w:rPr>
          <w:rFonts w:eastAsia="Times New Roman" w:cs="Times New Roman"/>
          <w:bCs/>
          <w:noProof/>
          <w:szCs w:val="24"/>
          <w:lang w:eastAsia="lt-LT"/>
        </w:rPr>
      </w:pPr>
      <w:r>
        <w:rPr>
          <w:rFonts w:eastAsia="Times New Roman" w:cs="Times New Roman"/>
          <w:bCs/>
          <w:noProof/>
          <w:szCs w:val="24"/>
          <w:lang w:eastAsia="lt-LT"/>
        </w:rPr>
        <w:t>8.3</w:t>
      </w:r>
      <w:r w:rsidRPr="00A922D8">
        <w:rPr>
          <w:rFonts w:eastAsia="Times New Roman" w:cs="Times New Roman"/>
          <w:bCs/>
          <w:noProof/>
          <w:szCs w:val="24"/>
          <w:lang w:eastAsia="lt-LT"/>
        </w:rPr>
        <w:t>.4.2. dėl pakeitimo ekonominė pirkimo sutarties pusiausvyra pasikeičia Tiekėjo, su kuriuo sudaryta ši sutartis, naudai taip, kaip nebuvo aptarta pradinėje sutartyje;</w:t>
      </w:r>
    </w:p>
    <w:p w14:paraId="07A449E5" w14:textId="77777777" w:rsidR="00755AB3" w:rsidRPr="00A922D8" w:rsidRDefault="00755AB3" w:rsidP="00755AB3">
      <w:pPr>
        <w:tabs>
          <w:tab w:val="left" w:pos="993"/>
        </w:tabs>
        <w:autoSpaceDE w:val="0"/>
        <w:autoSpaceDN w:val="0"/>
        <w:adjustRightInd w:val="0"/>
        <w:spacing w:after="0" w:line="240" w:lineRule="auto"/>
        <w:jc w:val="both"/>
        <w:rPr>
          <w:rFonts w:eastAsia="Times New Roman" w:cs="Times New Roman"/>
          <w:bCs/>
          <w:noProof/>
          <w:szCs w:val="24"/>
          <w:lang w:eastAsia="lt-LT"/>
        </w:rPr>
      </w:pPr>
      <w:r>
        <w:rPr>
          <w:rFonts w:eastAsia="Times New Roman" w:cs="Times New Roman"/>
          <w:bCs/>
          <w:noProof/>
          <w:szCs w:val="24"/>
          <w:lang w:eastAsia="lt-LT"/>
        </w:rPr>
        <w:t>8.3</w:t>
      </w:r>
      <w:r w:rsidRPr="00A922D8">
        <w:rPr>
          <w:rFonts w:eastAsia="Times New Roman" w:cs="Times New Roman"/>
          <w:bCs/>
          <w:noProof/>
          <w:szCs w:val="24"/>
          <w:lang w:eastAsia="lt-LT"/>
        </w:rPr>
        <w:t>.4.3. dėl pakeitimo padidėja pirkimo sutarties apimtis;</w:t>
      </w:r>
    </w:p>
    <w:p w14:paraId="44B37998" w14:textId="77777777" w:rsidR="00755AB3" w:rsidRPr="005B0E95" w:rsidRDefault="00755AB3" w:rsidP="00755AB3">
      <w:pPr>
        <w:tabs>
          <w:tab w:val="left" w:pos="993"/>
        </w:tabs>
        <w:autoSpaceDE w:val="0"/>
        <w:autoSpaceDN w:val="0"/>
        <w:adjustRightInd w:val="0"/>
        <w:spacing w:after="0" w:line="240" w:lineRule="auto"/>
        <w:jc w:val="both"/>
        <w:rPr>
          <w:rFonts w:eastAsia="Calibri" w:cs="Times New Roman"/>
          <w:bCs/>
          <w:noProof/>
          <w:szCs w:val="24"/>
          <w:lang w:eastAsia="lt-LT"/>
        </w:rPr>
      </w:pPr>
      <w:r>
        <w:rPr>
          <w:rFonts w:eastAsia="Times New Roman" w:cs="Times New Roman"/>
          <w:bCs/>
          <w:noProof/>
          <w:szCs w:val="24"/>
          <w:lang w:eastAsia="lt-LT"/>
        </w:rPr>
        <w:t>8.3</w:t>
      </w:r>
      <w:r w:rsidRPr="00A922D8">
        <w:rPr>
          <w:rFonts w:eastAsia="Times New Roman" w:cs="Times New Roman"/>
          <w:bCs/>
          <w:noProof/>
          <w:szCs w:val="24"/>
          <w:lang w:eastAsia="lt-LT"/>
        </w:rPr>
        <w:t>.4.4. kai Tiekėją, su kuriuo sudaryta pirkimo sutartis, pakeičia naujas Tiekėjas dėl kitų priežasčių, negu VPĮ 89 straipsnio 1 dalies 4 punkte nurodytos priežastys.</w:t>
      </w:r>
      <w:r w:rsidRPr="005B0E95">
        <w:rPr>
          <w:rFonts w:eastAsia="Times New Roman" w:cs="Times New Roman"/>
          <w:bCs/>
          <w:noProof/>
          <w:szCs w:val="24"/>
          <w:lang w:eastAsia="lt-LT"/>
        </w:rPr>
        <w:t xml:space="preserve">        </w:t>
      </w:r>
    </w:p>
    <w:p w14:paraId="344CA289" w14:textId="77777777" w:rsidR="00755AB3" w:rsidRPr="005B0E95" w:rsidRDefault="00755AB3" w:rsidP="00755AB3">
      <w:pPr>
        <w:tabs>
          <w:tab w:val="left" w:pos="-2340"/>
        </w:tabs>
        <w:spacing w:after="0" w:line="240" w:lineRule="auto"/>
        <w:rPr>
          <w:rFonts w:eastAsia="Calibri" w:cs="Times New Roman"/>
          <w:b/>
          <w:bCs/>
          <w:noProof/>
          <w:szCs w:val="24"/>
          <w:lang w:eastAsia="lt-LT"/>
        </w:rPr>
      </w:pPr>
      <w:r w:rsidRPr="005B0E95">
        <w:rPr>
          <w:rFonts w:eastAsia="Calibri" w:cs="Times New Roman"/>
          <w:b/>
          <w:bCs/>
          <w:noProof/>
          <w:szCs w:val="24"/>
          <w:lang w:eastAsia="lt-LT"/>
        </w:rPr>
        <w:t>9.</w:t>
      </w:r>
      <w:r w:rsidRPr="005B0E95">
        <w:rPr>
          <w:rFonts w:eastAsia="Calibri" w:cs="Times New Roman"/>
          <w:bCs/>
          <w:noProof/>
          <w:szCs w:val="24"/>
          <w:lang w:eastAsia="lt-LT"/>
        </w:rPr>
        <w:t xml:space="preserve"> </w:t>
      </w:r>
      <w:r w:rsidRPr="005B0E95">
        <w:rPr>
          <w:rFonts w:eastAsia="Calibri" w:cs="Times New Roman"/>
          <w:b/>
          <w:bCs/>
          <w:noProof/>
          <w:szCs w:val="24"/>
          <w:lang w:eastAsia="lt-LT"/>
        </w:rPr>
        <w:t>Sutarties nutraukimas</w:t>
      </w:r>
    </w:p>
    <w:p w14:paraId="7B04298C" w14:textId="77777777" w:rsidR="00755AB3" w:rsidRPr="005B0E95" w:rsidRDefault="00755AB3" w:rsidP="00755AB3">
      <w:pPr>
        <w:tabs>
          <w:tab w:val="left" w:pos="570"/>
          <w:tab w:val="left" w:pos="885"/>
        </w:tabs>
        <w:suppressAutoHyphens/>
        <w:autoSpaceDE w:val="0"/>
        <w:autoSpaceDN w:val="0"/>
        <w:spacing w:after="0" w:line="240" w:lineRule="auto"/>
        <w:jc w:val="both"/>
        <w:textAlignment w:val="baseline"/>
        <w:rPr>
          <w:rFonts w:eastAsia="Times New Roman" w:cs="Times New Roman"/>
          <w:szCs w:val="24"/>
          <w:lang w:eastAsia="ar-SA"/>
        </w:rPr>
      </w:pPr>
      <w:r w:rsidRPr="005B0E95">
        <w:rPr>
          <w:rFonts w:eastAsia="Times New Roman" w:cs="Times New Roman"/>
          <w:szCs w:val="24"/>
          <w:lang w:eastAsia="ar-SA"/>
        </w:rPr>
        <w:t>9.1. Sutartis gali būti nutraukta raštišku Šalių susitarimu arba vienos iš Šalių valia.</w:t>
      </w:r>
      <w:r w:rsidRPr="00776929">
        <w:rPr>
          <w:rFonts w:eastAsia="Times New Roman" w:cs="Times New Roman"/>
          <w:bCs/>
          <w:noProof/>
          <w:szCs w:val="24"/>
          <w:lang w:eastAsia="lt-LT"/>
        </w:rPr>
        <w:t xml:space="preserve"> </w:t>
      </w:r>
      <w:r w:rsidRPr="00A922D8">
        <w:rPr>
          <w:rFonts w:eastAsia="Times New Roman" w:cs="Times New Roman"/>
          <w:bCs/>
          <w:noProof/>
          <w:szCs w:val="24"/>
          <w:lang w:eastAsia="lt-LT"/>
        </w:rPr>
        <w:t>Pirkėjas gali vienašališkai nutraukti pirkimo sutartį Viešųjų pirkimų įstatymo 90 str. nustatyta tvarka.</w:t>
      </w:r>
    </w:p>
    <w:p w14:paraId="69BAE082" w14:textId="77777777" w:rsidR="00755AB3" w:rsidRPr="005B0E95" w:rsidRDefault="00755AB3" w:rsidP="00755AB3">
      <w:pPr>
        <w:tabs>
          <w:tab w:val="left" w:pos="570"/>
          <w:tab w:val="left" w:pos="885"/>
        </w:tabs>
        <w:suppressAutoHyphens/>
        <w:autoSpaceDE w:val="0"/>
        <w:autoSpaceDN w:val="0"/>
        <w:spacing w:after="0" w:line="240" w:lineRule="auto"/>
        <w:jc w:val="both"/>
        <w:textAlignment w:val="baseline"/>
        <w:rPr>
          <w:rFonts w:eastAsia="Times New Roman" w:cs="Times New Roman"/>
          <w:szCs w:val="24"/>
          <w:lang w:eastAsia="ar-SA"/>
        </w:rPr>
      </w:pPr>
      <w:r w:rsidRPr="005B0E95">
        <w:rPr>
          <w:rFonts w:eastAsia="Times New Roman" w:cs="Times New Roman"/>
          <w:szCs w:val="24"/>
          <w:lang w:eastAsia="ar-SA"/>
        </w:rPr>
        <w:t>9.2. Pirkėjas, įspėjęs Tiekėją raštu prieš 14 (keturiolika) kalendorinių dienų, gali nutraukti Sutartį šiais atvejais:</w:t>
      </w:r>
    </w:p>
    <w:p w14:paraId="4143D6C9" w14:textId="77777777" w:rsidR="00755AB3" w:rsidRPr="005B0E95" w:rsidRDefault="00755AB3" w:rsidP="00755AB3">
      <w:pPr>
        <w:tabs>
          <w:tab w:val="left" w:pos="570"/>
          <w:tab w:val="left" w:pos="885"/>
        </w:tabs>
        <w:suppressAutoHyphens/>
        <w:autoSpaceDE w:val="0"/>
        <w:autoSpaceDN w:val="0"/>
        <w:spacing w:after="0" w:line="240" w:lineRule="auto"/>
        <w:jc w:val="both"/>
        <w:textAlignment w:val="baseline"/>
        <w:rPr>
          <w:rFonts w:eastAsia="Times New Roman" w:cs="Times New Roman"/>
          <w:szCs w:val="24"/>
          <w:lang w:eastAsia="ar-SA"/>
        </w:rPr>
      </w:pPr>
      <w:r w:rsidRPr="005B0E95">
        <w:rPr>
          <w:rFonts w:eastAsia="Times New Roman" w:cs="Times New Roman"/>
          <w:szCs w:val="24"/>
          <w:lang w:eastAsia="ar-SA"/>
        </w:rPr>
        <w:t>9.2.1. kai Tiekėjas bankrutuoja arba yra likviduojamas, sustabdo ūkinę veiklą arba įstatymuose ir kituose teisės aktuose numatyta tvarka susidaro analogiška situacija;</w:t>
      </w:r>
    </w:p>
    <w:p w14:paraId="6293A4A6" w14:textId="77777777" w:rsidR="00755AB3" w:rsidRPr="005B0E95" w:rsidRDefault="00755AB3" w:rsidP="00755AB3">
      <w:pPr>
        <w:tabs>
          <w:tab w:val="left" w:pos="570"/>
          <w:tab w:val="left" w:pos="885"/>
        </w:tabs>
        <w:suppressAutoHyphens/>
        <w:autoSpaceDE w:val="0"/>
        <w:autoSpaceDN w:val="0"/>
        <w:spacing w:after="0" w:line="240" w:lineRule="auto"/>
        <w:jc w:val="both"/>
        <w:textAlignment w:val="baseline"/>
        <w:rPr>
          <w:rFonts w:eastAsia="Times New Roman" w:cs="Times New Roman"/>
          <w:szCs w:val="24"/>
          <w:lang w:eastAsia="ar-SA"/>
        </w:rPr>
      </w:pPr>
      <w:r w:rsidRPr="005B0E95">
        <w:rPr>
          <w:rFonts w:eastAsia="Times New Roman" w:cs="Times New Roman"/>
          <w:szCs w:val="24"/>
          <w:lang w:eastAsia="ar-SA"/>
        </w:rPr>
        <w:t>9.2.2. kai keičiasi Tiekėjo organizacinė struktūra – juridinis statusas, pobūdis ar valdymo struktūra, ir tai gali turėti įtakos tinkamam Sutarties įvykdymui;</w:t>
      </w:r>
    </w:p>
    <w:p w14:paraId="55206705" w14:textId="77777777" w:rsidR="00755AB3" w:rsidRPr="005B0E95" w:rsidRDefault="00755AB3" w:rsidP="00755AB3">
      <w:pPr>
        <w:tabs>
          <w:tab w:val="left" w:pos="570"/>
          <w:tab w:val="left" w:pos="885"/>
        </w:tabs>
        <w:suppressAutoHyphens/>
        <w:autoSpaceDE w:val="0"/>
        <w:autoSpaceDN w:val="0"/>
        <w:spacing w:after="0" w:line="240" w:lineRule="auto"/>
        <w:jc w:val="both"/>
        <w:textAlignment w:val="baseline"/>
        <w:rPr>
          <w:rFonts w:eastAsia="Times New Roman" w:cs="Times New Roman"/>
          <w:szCs w:val="24"/>
          <w:lang w:eastAsia="ar-SA"/>
        </w:rPr>
      </w:pPr>
      <w:r w:rsidRPr="005B0E95">
        <w:rPr>
          <w:rFonts w:eastAsia="Times New Roman" w:cs="Times New Roman"/>
          <w:szCs w:val="24"/>
          <w:lang w:eastAsia="ar-SA"/>
        </w:rPr>
        <w:t>9.2.3. kai Tiekėjas įsiteisėjusiu kompetentingos institucijos ar teismo sprendimu yra pripažintas kaltu dėl profesinio pažeidimo;</w:t>
      </w:r>
    </w:p>
    <w:p w14:paraId="571D082D" w14:textId="77777777" w:rsidR="00755AB3" w:rsidRPr="005B0E95" w:rsidRDefault="00755AB3" w:rsidP="00755AB3">
      <w:pPr>
        <w:tabs>
          <w:tab w:val="left" w:pos="570"/>
          <w:tab w:val="left" w:pos="885"/>
        </w:tabs>
        <w:suppressAutoHyphens/>
        <w:autoSpaceDE w:val="0"/>
        <w:autoSpaceDN w:val="0"/>
        <w:spacing w:after="0" w:line="240" w:lineRule="auto"/>
        <w:jc w:val="both"/>
        <w:textAlignment w:val="baseline"/>
        <w:rPr>
          <w:rFonts w:eastAsia="Times New Roman" w:cs="Times New Roman"/>
          <w:szCs w:val="24"/>
          <w:lang w:eastAsia="ar-SA"/>
        </w:rPr>
      </w:pPr>
      <w:r w:rsidRPr="005B0E95">
        <w:rPr>
          <w:rFonts w:eastAsia="Times New Roman" w:cs="Times New Roman"/>
          <w:szCs w:val="24"/>
          <w:lang w:eastAsia="ar-SA"/>
        </w:rPr>
        <w:t>9.2.4. kai Tiekėjas įsiteisėjusiu teismo sprendimu pripažintas kaltu dėl sukčiavimo, korupcijos, pinigų plovimo, dalyvavimo nusikalstamoje organizacijoje;</w:t>
      </w:r>
    </w:p>
    <w:p w14:paraId="0FCF8CA1" w14:textId="77777777" w:rsidR="00755AB3" w:rsidRPr="005B0E95" w:rsidRDefault="00755AB3" w:rsidP="00755AB3">
      <w:pPr>
        <w:tabs>
          <w:tab w:val="left" w:pos="570"/>
          <w:tab w:val="left" w:pos="885"/>
        </w:tabs>
        <w:suppressAutoHyphens/>
        <w:autoSpaceDE w:val="0"/>
        <w:autoSpaceDN w:val="0"/>
        <w:spacing w:after="0" w:line="240" w:lineRule="auto"/>
        <w:jc w:val="both"/>
        <w:textAlignment w:val="baseline"/>
        <w:rPr>
          <w:rFonts w:eastAsia="Times New Roman" w:cs="Times New Roman"/>
          <w:szCs w:val="24"/>
          <w:lang w:eastAsia="ar-SA"/>
        </w:rPr>
      </w:pPr>
      <w:r w:rsidRPr="005B0E95">
        <w:rPr>
          <w:rFonts w:eastAsia="Times New Roman" w:cs="Times New Roman"/>
          <w:szCs w:val="24"/>
          <w:lang w:eastAsia="ar-SA"/>
        </w:rPr>
        <w:t xml:space="preserve">9.2.5. kai Tiekėjas sudaro </w:t>
      </w:r>
      <w:proofErr w:type="spellStart"/>
      <w:r w:rsidRPr="005B0E95">
        <w:rPr>
          <w:rFonts w:eastAsia="Times New Roman" w:cs="Times New Roman"/>
          <w:szCs w:val="24"/>
          <w:lang w:eastAsia="ar-SA"/>
        </w:rPr>
        <w:t>subtiekimo</w:t>
      </w:r>
      <w:proofErr w:type="spellEnd"/>
      <w:r w:rsidRPr="005B0E95">
        <w:rPr>
          <w:rFonts w:eastAsia="Times New Roman" w:cs="Times New Roman"/>
          <w:szCs w:val="24"/>
          <w:lang w:eastAsia="ar-SA"/>
        </w:rPr>
        <w:t xml:space="preserve"> sutartį be Pirkėjo sutikimo;</w:t>
      </w:r>
    </w:p>
    <w:p w14:paraId="2852ADA5" w14:textId="77777777" w:rsidR="00755AB3" w:rsidRPr="005B0E95" w:rsidRDefault="00755AB3" w:rsidP="00755AB3">
      <w:pPr>
        <w:tabs>
          <w:tab w:val="left" w:pos="570"/>
          <w:tab w:val="left" w:pos="885"/>
        </w:tabs>
        <w:suppressAutoHyphens/>
        <w:autoSpaceDE w:val="0"/>
        <w:autoSpaceDN w:val="0"/>
        <w:spacing w:after="0" w:line="240" w:lineRule="auto"/>
        <w:jc w:val="both"/>
        <w:textAlignment w:val="baseline"/>
        <w:rPr>
          <w:rFonts w:eastAsia="Times New Roman" w:cs="Times New Roman"/>
          <w:szCs w:val="24"/>
          <w:lang w:eastAsia="ar-SA"/>
        </w:rPr>
      </w:pPr>
      <w:r w:rsidRPr="005B0E95">
        <w:rPr>
          <w:rFonts w:eastAsia="Times New Roman" w:cs="Times New Roman"/>
          <w:szCs w:val="24"/>
          <w:lang w:eastAsia="ar-SA"/>
        </w:rPr>
        <w:t>9.2.6. kai Tiekėjas nesilaiko Sutarties įvykdymo terminų;</w:t>
      </w:r>
    </w:p>
    <w:p w14:paraId="06DC4C6A" w14:textId="77777777" w:rsidR="00755AB3" w:rsidRPr="005B0E95" w:rsidRDefault="00755AB3" w:rsidP="00755AB3">
      <w:pPr>
        <w:tabs>
          <w:tab w:val="left" w:pos="570"/>
          <w:tab w:val="left" w:pos="885"/>
        </w:tabs>
        <w:suppressAutoHyphens/>
        <w:autoSpaceDE w:val="0"/>
        <w:autoSpaceDN w:val="0"/>
        <w:spacing w:after="0" w:line="240" w:lineRule="auto"/>
        <w:jc w:val="both"/>
        <w:textAlignment w:val="baseline"/>
        <w:rPr>
          <w:rFonts w:eastAsia="Times New Roman" w:cs="Times New Roman"/>
          <w:szCs w:val="24"/>
          <w:lang w:eastAsia="ar-SA"/>
        </w:rPr>
      </w:pPr>
      <w:r w:rsidRPr="005B0E95">
        <w:rPr>
          <w:rFonts w:eastAsia="Times New Roman" w:cs="Times New Roman"/>
          <w:szCs w:val="24"/>
          <w:lang w:eastAsia="ar-SA"/>
        </w:rPr>
        <w:t>9.2.7. kai Tiekėjas pa</w:t>
      </w:r>
      <w:r>
        <w:rPr>
          <w:rFonts w:eastAsia="Times New Roman" w:cs="Times New Roman"/>
          <w:szCs w:val="24"/>
          <w:lang w:eastAsia="ar-SA"/>
        </w:rPr>
        <w:t>tiekia netinkamos kokybės Prekę</w:t>
      </w:r>
      <w:r w:rsidRPr="005B0E95">
        <w:rPr>
          <w:rFonts w:eastAsia="Times New Roman" w:cs="Times New Roman"/>
          <w:szCs w:val="24"/>
          <w:lang w:eastAsia="ar-SA"/>
        </w:rPr>
        <w:t xml:space="preserve"> ir per pagrįstai nustatytą laikotarpį neįvykdo Pirkėjo nurodymo ištaisyti netinkamai įvykdytus arba neįvykdytus sutartinius įsipareigojimus;</w:t>
      </w:r>
    </w:p>
    <w:p w14:paraId="4C6C3E32" w14:textId="77777777" w:rsidR="00755AB3" w:rsidRPr="005B0E95" w:rsidRDefault="00755AB3" w:rsidP="00755AB3">
      <w:pPr>
        <w:tabs>
          <w:tab w:val="left" w:pos="570"/>
          <w:tab w:val="left" w:pos="885"/>
        </w:tabs>
        <w:suppressAutoHyphens/>
        <w:autoSpaceDE w:val="0"/>
        <w:autoSpaceDN w:val="0"/>
        <w:spacing w:after="0" w:line="240" w:lineRule="auto"/>
        <w:jc w:val="both"/>
        <w:textAlignment w:val="baseline"/>
        <w:rPr>
          <w:rFonts w:eastAsia="Times New Roman" w:cs="Times New Roman"/>
          <w:szCs w:val="24"/>
          <w:lang w:eastAsia="ar-SA"/>
        </w:rPr>
      </w:pPr>
      <w:r w:rsidRPr="005B0E95">
        <w:rPr>
          <w:rFonts w:eastAsia="Times New Roman" w:cs="Times New Roman"/>
          <w:szCs w:val="24"/>
          <w:lang w:eastAsia="ar-SA"/>
        </w:rPr>
        <w:t>9.2.8. kai Tiekėjas nevykdo kitų savo sutartinių įsipareigojimų, ir tai yra esminis Sutarties pažeidimas;</w:t>
      </w:r>
    </w:p>
    <w:p w14:paraId="6F9AED23" w14:textId="77777777" w:rsidR="00755AB3" w:rsidRPr="005B0E95" w:rsidRDefault="00755AB3" w:rsidP="00755AB3">
      <w:pPr>
        <w:tabs>
          <w:tab w:val="left" w:pos="570"/>
          <w:tab w:val="left" w:pos="885"/>
        </w:tabs>
        <w:suppressAutoHyphens/>
        <w:autoSpaceDE w:val="0"/>
        <w:autoSpaceDN w:val="0"/>
        <w:spacing w:after="0" w:line="240" w:lineRule="auto"/>
        <w:jc w:val="both"/>
        <w:textAlignment w:val="baseline"/>
        <w:rPr>
          <w:rFonts w:eastAsia="Times New Roman" w:cs="Times New Roman"/>
          <w:szCs w:val="24"/>
          <w:lang w:eastAsia="ar-SA"/>
        </w:rPr>
      </w:pPr>
      <w:r w:rsidRPr="005B0E95">
        <w:rPr>
          <w:rFonts w:eastAsia="Times New Roman" w:cs="Times New Roman"/>
          <w:szCs w:val="24"/>
          <w:lang w:eastAsia="ar-SA"/>
        </w:rPr>
        <w:t>9.2.9. dėl kitokio pobūdžio neveiksnumo, trukdančio vykdyti Sutartį;</w:t>
      </w:r>
    </w:p>
    <w:p w14:paraId="258843EA" w14:textId="77777777" w:rsidR="00755AB3" w:rsidRDefault="00755AB3" w:rsidP="00755AB3">
      <w:pPr>
        <w:tabs>
          <w:tab w:val="left" w:pos="570"/>
          <w:tab w:val="left" w:pos="885"/>
        </w:tabs>
        <w:suppressAutoHyphens/>
        <w:autoSpaceDE w:val="0"/>
        <w:autoSpaceDN w:val="0"/>
        <w:spacing w:after="0" w:line="240" w:lineRule="auto"/>
        <w:jc w:val="both"/>
        <w:textAlignment w:val="baseline"/>
        <w:rPr>
          <w:rFonts w:eastAsia="Times New Roman" w:cs="Times New Roman"/>
          <w:szCs w:val="24"/>
          <w:lang w:eastAsia="ar-SA"/>
        </w:rPr>
      </w:pPr>
      <w:r w:rsidRPr="005B0E95">
        <w:rPr>
          <w:rFonts w:eastAsia="Times New Roman" w:cs="Times New Roman"/>
          <w:szCs w:val="24"/>
          <w:lang w:eastAsia="ar-SA"/>
        </w:rPr>
        <w:t>9.2.10. kitais LR civilinio kodekso numatytais atvejais.</w:t>
      </w:r>
    </w:p>
    <w:p w14:paraId="77A22692" w14:textId="77777777" w:rsidR="00755AB3" w:rsidRPr="005B0E95" w:rsidRDefault="00755AB3" w:rsidP="00755AB3">
      <w:pPr>
        <w:tabs>
          <w:tab w:val="left" w:pos="570"/>
          <w:tab w:val="left" w:pos="885"/>
        </w:tabs>
        <w:suppressAutoHyphens/>
        <w:autoSpaceDE w:val="0"/>
        <w:autoSpaceDN w:val="0"/>
        <w:spacing w:after="0" w:line="240" w:lineRule="auto"/>
        <w:jc w:val="both"/>
        <w:textAlignment w:val="baseline"/>
        <w:rPr>
          <w:rFonts w:eastAsia="Times New Roman" w:cs="Times New Roman"/>
          <w:szCs w:val="24"/>
          <w:lang w:eastAsia="ar-SA"/>
        </w:rPr>
      </w:pPr>
      <w:r w:rsidRPr="005B0E95">
        <w:rPr>
          <w:rFonts w:eastAsia="Times New Roman" w:cs="Times New Roman"/>
          <w:szCs w:val="24"/>
          <w:lang w:eastAsia="ar-SA"/>
        </w:rPr>
        <w:lastRenderedPageBreak/>
        <w:t>9.3. Tiekėjas, prieš 14 (keturiolika) kalendorinių dienų įspėjęs Pirkėją raštu, gali nutraukti sutartį, kai Pirkėjas nevykdo ar netinkamai vykdo savo sutartinius įsipareigojimus, ir toks nevykdymas ar netinkamas vykdymas yra esminis Sutarties sąlygų pažeidimas.</w:t>
      </w:r>
    </w:p>
    <w:p w14:paraId="22AEA295" w14:textId="77777777" w:rsidR="00755AB3" w:rsidRPr="005B0E95" w:rsidRDefault="00755AB3" w:rsidP="00755AB3">
      <w:pPr>
        <w:tabs>
          <w:tab w:val="left" w:pos="570"/>
          <w:tab w:val="left" w:pos="885"/>
        </w:tabs>
        <w:suppressAutoHyphens/>
        <w:autoSpaceDE w:val="0"/>
        <w:autoSpaceDN w:val="0"/>
        <w:spacing w:after="0" w:line="240" w:lineRule="auto"/>
        <w:jc w:val="both"/>
        <w:textAlignment w:val="baseline"/>
        <w:rPr>
          <w:rFonts w:eastAsia="Times New Roman" w:cs="Times New Roman"/>
          <w:szCs w:val="24"/>
          <w:lang w:eastAsia="ar-SA"/>
        </w:rPr>
      </w:pPr>
      <w:r w:rsidRPr="005B0E95">
        <w:rPr>
          <w:rFonts w:eastAsia="Times New Roman" w:cs="Times New Roman"/>
          <w:szCs w:val="24"/>
          <w:lang w:eastAsia="ar-SA"/>
        </w:rPr>
        <w:t>9.4. Šalis, ketinanti vienašališkai nutraukti Sutartį, prieš 14 (keturiolika) kalendorinių dienų raštu praneša kitai Šaliai apie savo ketinimus ir nustato ne trumpesnį nei 3 (trijų) dienų terminą pranešime nurodytiems trūkumams ištaisyti. Jei kaltoji Šalis per pranešime nurodytą terminą nepašalina Sutarties pažeidimų, Sutartis laikoma nutraukta nuo termino pasibaigimo dienos.</w:t>
      </w:r>
    </w:p>
    <w:p w14:paraId="209FE534" w14:textId="77777777" w:rsidR="00755AB3" w:rsidRPr="005B0E95" w:rsidRDefault="00755AB3" w:rsidP="00755AB3">
      <w:pPr>
        <w:tabs>
          <w:tab w:val="left" w:pos="570"/>
          <w:tab w:val="left" w:pos="885"/>
        </w:tabs>
        <w:suppressAutoHyphens/>
        <w:autoSpaceDE w:val="0"/>
        <w:autoSpaceDN w:val="0"/>
        <w:spacing w:after="0" w:line="240" w:lineRule="auto"/>
        <w:jc w:val="both"/>
        <w:textAlignment w:val="baseline"/>
        <w:rPr>
          <w:rFonts w:eastAsia="Times New Roman" w:cs="Times New Roman"/>
          <w:szCs w:val="24"/>
          <w:lang w:eastAsia="ar-SA"/>
        </w:rPr>
      </w:pPr>
      <w:r w:rsidRPr="005B0E95">
        <w:rPr>
          <w:rFonts w:eastAsia="Times New Roman" w:cs="Times New Roman"/>
          <w:szCs w:val="24"/>
          <w:lang w:eastAsia="ar-SA"/>
        </w:rPr>
        <w:t>9.5. Jeigu iki Sutarties nutraukimo dienos Sutarties Šalis pašalina Sutarties nutraukimo pagrindu buvusį pažeidimą, kitai Šaliai sutikus, Sutartis lieka galioti.</w:t>
      </w:r>
    </w:p>
    <w:p w14:paraId="3128C2C6" w14:textId="77777777" w:rsidR="00755AB3" w:rsidRPr="005B0E95" w:rsidRDefault="00755AB3" w:rsidP="00755AB3">
      <w:pPr>
        <w:tabs>
          <w:tab w:val="left" w:pos="-2340"/>
        </w:tabs>
        <w:spacing w:after="0" w:line="240" w:lineRule="auto"/>
        <w:jc w:val="both"/>
        <w:rPr>
          <w:rFonts w:eastAsia="Times New Roman" w:cs="Times New Roman"/>
          <w:szCs w:val="24"/>
          <w:lang w:eastAsia="ar-SA"/>
        </w:rPr>
      </w:pPr>
      <w:r w:rsidRPr="005B0E95">
        <w:rPr>
          <w:rFonts w:eastAsia="Times New Roman" w:cs="Times New Roman"/>
          <w:szCs w:val="24"/>
          <w:lang w:eastAsia="ar-SA"/>
        </w:rPr>
        <w:t>9.6. Nutraukus Sutartį ar jai pasibaigus, lieka galioti šios Sutarties nuostatos, susijusios su atsakomybe bei atsiskaitymais tarp Šalių pagal šią Sutartį, garantiniais įsipareigojimais, taip pat visos kitos šios Sutarties nuostatos, kurios, kaip aiškiai nurodyta, išlieka galioti po Sutarties nutraukimo arba turi išlikti galioti, kad būtų visiškai įvykdyta ši Sutartis.</w:t>
      </w:r>
    </w:p>
    <w:p w14:paraId="03C4F954" w14:textId="77777777" w:rsidR="00755AB3" w:rsidRDefault="00755AB3" w:rsidP="00755AB3">
      <w:pPr>
        <w:tabs>
          <w:tab w:val="left" w:pos="-2340"/>
        </w:tabs>
        <w:spacing w:after="0" w:line="240" w:lineRule="auto"/>
        <w:jc w:val="both"/>
        <w:rPr>
          <w:rFonts w:eastAsia="Times New Roman" w:cs="Times New Roman"/>
          <w:szCs w:val="24"/>
          <w:lang w:eastAsia="ar-SA"/>
        </w:rPr>
      </w:pPr>
      <w:r w:rsidRPr="005B0E95">
        <w:rPr>
          <w:rFonts w:eastAsia="Times New Roman" w:cs="Times New Roman"/>
          <w:szCs w:val="24"/>
          <w:lang w:eastAsia="ar-SA"/>
        </w:rPr>
        <w:t xml:space="preserve">9.7. Jei Sutartis nutraukiama Pirkėjo iniciatyva dėl Tiekėjo kaltės, Tiekėjas turi atlyginti Pirkėjui visus pirkėjo patirtus nuostolius. </w:t>
      </w:r>
    </w:p>
    <w:p w14:paraId="369DC55C" w14:textId="77777777" w:rsidR="00755AB3" w:rsidRPr="008252B1" w:rsidRDefault="00755AB3" w:rsidP="00755AB3">
      <w:pPr>
        <w:shd w:val="clear" w:color="auto" w:fill="FFFFFF"/>
        <w:spacing w:after="0" w:line="240" w:lineRule="auto"/>
        <w:ind w:right="-82"/>
        <w:jc w:val="both"/>
        <w:rPr>
          <w:rFonts w:eastAsia="Times New Roman" w:cs="Times New Roman"/>
          <w:i/>
          <w:szCs w:val="24"/>
          <w:lang w:eastAsia="lt-LT"/>
        </w:rPr>
      </w:pPr>
      <w:r w:rsidRPr="008252B1">
        <w:rPr>
          <w:rFonts w:eastAsia="Times New Roman" w:cs="Times New Roman"/>
          <w:szCs w:val="24"/>
          <w:lang w:eastAsia="ar-SA"/>
        </w:rPr>
        <w:t xml:space="preserve">9.8. </w:t>
      </w:r>
      <w:r w:rsidRPr="008252B1">
        <w:rPr>
          <w:rFonts w:eastAsia="Times New Roman" w:cs="Times New Roman"/>
          <w:szCs w:val="24"/>
          <w:bdr w:val="none" w:sz="0" w:space="0" w:color="auto" w:frame="1"/>
          <w:lang w:eastAsia="lt-LT"/>
        </w:rPr>
        <w:t>Sutarčiai vykdyti pasitelkiamas subtiekėjas_____________. Vykdydamas sutartį Tiekėjas be jokio papildomo derinimo gali pasitelkti pasiūlyme įvardintus ir nurodytus subtiekėjus. Pasiūlyme nenurodytus subtiekėjus Tiekėjas gali pasitelkti tik pasiūlyme nurodytoms užduotims, kuriems jis numatė pasitelkti subtiekėjus. Sudarius pirkimo sutartį, tačiau ne vėliau negu pirkimo sutartis pradedama vykdyti, Tiekėjas įsipareigoja perkančiajai organizacijai pranešti tuo metu žinomų subtiekėjų pavadinimus, kontaktinius duomenis ir jų atstovus. Sutarties vykdymo metu Tiekėjas turi informuoti apie minėtos informacijos apie subtiekėjus pasikeitimus, taip pat apie naujus subtiekėjus, kuriuos jis ketina pasitelkti vėliau. Kartu su informacija apie naujus subtiekėjus pateikiami ir subtiekėjo pašalinimo pagrindų nebuvimą patvirtinantys dokumentai.</w:t>
      </w:r>
    </w:p>
    <w:p w14:paraId="5DA93CF3" w14:textId="77777777" w:rsidR="00755AB3" w:rsidRDefault="00755AB3" w:rsidP="00755AB3">
      <w:pPr>
        <w:tabs>
          <w:tab w:val="left" w:pos="709"/>
        </w:tabs>
        <w:spacing w:after="0" w:line="240" w:lineRule="auto"/>
        <w:jc w:val="both"/>
        <w:rPr>
          <w:rFonts w:eastAsia="Times New Roman" w:cs="Times New Roman"/>
          <w:szCs w:val="24"/>
          <w:bdr w:val="none" w:sz="0" w:space="0" w:color="auto" w:frame="1"/>
          <w:lang w:eastAsia="lt-LT"/>
        </w:rPr>
      </w:pPr>
      <w:r w:rsidRPr="008252B1">
        <w:rPr>
          <w:rFonts w:eastAsia="Times New Roman" w:cs="Times New Roman"/>
          <w:szCs w:val="24"/>
          <w:bdr w:val="none" w:sz="0" w:space="0" w:color="auto" w:frame="1"/>
          <w:lang w:eastAsia="lt-LT"/>
        </w:rPr>
        <w:t xml:space="preserve"> 9.9.  Subtiekėjų numatymas nekeičia pagrindinio Tiekėjo atsakomybės</w:t>
      </w:r>
      <w:r w:rsidRPr="008252B1">
        <w:rPr>
          <w:rFonts w:eastAsia="Times New Roman" w:cs="Times New Roman"/>
          <w:i/>
          <w:iCs/>
          <w:szCs w:val="24"/>
          <w:bdr w:val="none" w:sz="0" w:space="0" w:color="auto" w:frame="1"/>
          <w:lang w:eastAsia="lt-LT"/>
        </w:rPr>
        <w:t xml:space="preserve"> </w:t>
      </w:r>
      <w:r w:rsidRPr="008252B1">
        <w:rPr>
          <w:rFonts w:eastAsia="Times New Roman" w:cs="Times New Roman"/>
          <w:szCs w:val="24"/>
          <w:bdr w:val="none" w:sz="0" w:space="0" w:color="auto" w:frame="1"/>
          <w:lang w:eastAsia="lt-LT"/>
        </w:rPr>
        <w:t>dėl numatomos sudaryti pirkimo sutarties įvykdymo.</w:t>
      </w:r>
    </w:p>
    <w:p w14:paraId="40943103" w14:textId="77777777" w:rsidR="00755AB3" w:rsidRPr="008252B1" w:rsidRDefault="00755AB3" w:rsidP="00755AB3">
      <w:pPr>
        <w:tabs>
          <w:tab w:val="left" w:pos="709"/>
        </w:tabs>
        <w:spacing w:after="0" w:line="240" w:lineRule="auto"/>
        <w:jc w:val="both"/>
        <w:rPr>
          <w:rFonts w:eastAsia="Times New Roman" w:cs="Times New Roman"/>
          <w:szCs w:val="24"/>
          <w:bdr w:val="none" w:sz="0" w:space="0" w:color="auto" w:frame="1"/>
          <w:lang w:eastAsia="lt-LT"/>
        </w:rPr>
      </w:pPr>
    </w:p>
    <w:p w14:paraId="102907CD" w14:textId="77777777" w:rsidR="00755AB3" w:rsidRDefault="00755AB3" w:rsidP="00755AB3">
      <w:pPr>
        <w:tabs>
          <w:tab w:val="left" w:pos="-120"/>
          <w:tab w:val="num" w:pos="960"/>
          <w:tab w:val="left" w:pos="1080"/>
          <w:tab w:val="left" w:pos="1134"/>
        </w:tabs>
        <w:spacing w:after="0" w:line="240" w:lineRule="auto"/>
        <w:contextualSpacing/>
        <w:jc w:val="both"/>
        <w:rPr>
          <w:rFonts w:eastAsia="Times New Roman" w:cs="Times New Roman"/>
          <w:szCs w:val="24"/>
        </w:rPr>
      </w:pPr>
    </w:p>
    <w:p w14:paraId="111CF06F" w14:textId="77777777" w:rsidR="00755AB3" w:rsidRPr="005B0E95" w:rsidRDefault="00755AB3" w:rsidP="00755AB3">
      <w:pPr>
        <w:tabs>
          <w:tab w:val="left" w:pos="-120"/>
          <w:tab w:val="left" w:pos="960"/>
          <w:tab w:val="left" w:pos="1080"/>
          <w:tab w:val="left" w:pos="1134"/>
        </w:tabs>
        <w:spacing w:after="0" w:line="240" w:lineRule="auto"/>
        <w:contextualSpacing/>
        <w:rPr>
          <w:rFonts w:eastAsia="Times New Roman" w:cs="Times New Roman"/>
          <w:b/>
          <w:szCs w:val="24"/>
        </w:rPr>
      </w:pPr>
      <w:r>
        <w:rPr>
          <w:rFonts w:eastAsia="Times New Roman" w:cs="Times New Roman"/>
          <w:b/>
          <w:szCs w:val="24"/>
        </w:rPr>
        <w:t>10</w:t>
      </w:r>
      <w:r w:rsidRPr="005B0E95">
        <w:rPr>
          <w:rFonts w:eastAsia="Times New Roman" w:cs="Times New Roman"/>
          <w:b/>
          <w:szCs w:val="24"/>
        </w:rPr>
        <w:t>. Ginčų sprendimo tvarka</w:t>
      </w:r>
    </w:p>
    <w:p w14:paraId="1E408534" w14:textId="77777777" w:rsidR="00755AB3" w:rsidRPr="005B0E95" w:rsidRDefault="00755AB3" w:rsidP="00755AB3">
      <w:pPr>
        <w:tabs>
          <w:tab w:val="left" w:pos="1304"/>
          <w:tab w:val="left" w:pos="1457"/>
          <w:tab w:val="left" w:pos="1604"/>
          <w:tab w:val="left" w:pos="1757"/>
          <w:tab w:val="left" w:pos="1860"/>
          <w:tab w:val="left" w:pos="1984"/>
          <w:tab w:val="left" w:pos="2098"/>
          <w:tab w:val="left" w:pos="2211"/>
        </w:tabs>
        <w:suppressAutoHyphens/>
        <w:autoSpaceDE w:val="0"/>
        <w:autoSpaceDN w:val="0"/>
        <w:spacing w:after="0" w:line="240" w:lineRule="auto"/>
        <w:jc w:val="both"/>
        <w:textAlignment w:val="baseline"/>
        <w:rPr>
          <w:rFonts w:eastAsia="TimesLT" w:cs="Times New Roman"/>
          <w:b/>
          <w:bCs/>
          <w:szCs w:val="24"/>
        </w:rPr>
      </w:pPr>
      <w:r>
        <w:rPr>
          <w:rFonts w:eastAsia="TimesLT" w:cs="Times New Roman"/>
          <w:szCs w:val="24"/>
        </w:rPr>
        <w:t>10</w:t>
      </w:r>
      <w:r w:rsidRPr="005B0E95">
        <w:rPr>
          <w:rFonts w:eastAsia="TimesLT" w:cs="Times New Roman"/>
          <w:szCs w:val="24"/>
        </w:rPr>
        <w:t>.1. Šiai Sutarčiai ir visoms iš šios Sutarties atsirandančioms teisėms ir pareigoms taikomi Lietuvos Respublikos įstatymai bei kiti norminiai teisės aktai. Sutartis sudaryta ir turi būti aiškinama pagal Lietuvos Respublikos teisę.</w:t>
      </w:r>
    </w:p>
    <w:p w14:paraId="2C42DC2E" w14:textId="77777777" w:rsidR="00755AB3" w:rsidRPr="005B0E95" w:rsidRDefault="00755AB3" w:rsidP="00755AB3">
      <w:pPr>
        <w:tabs>
          <w:tab w:val="left" w:pos="-120"/>
          <w:tab w:val="left" w:pos="960"/>
          <w:tab w:val="left" w:pos="1080"/>
          <w:tab w:val="left" w:pos="1134"/>
        </w:tabs>
        <w:spacing w:after="0" w:line="240" w:lineRule="auto"/>
        <w:contextualSpacing/>
        <w:jc w:val="both"/>
        <w:rPr>
          <w:rFonts w:eastAsia="Times New Roman" w:cs="Times New Roman"/>
          <w:b/>
          <w:szCs w:val="24"/>
        </w:rPr>
      </w:pPr>
      <w:r>
        <w:rPr>
          <w:rFonts w:eastAsia="Times New Roman" w:cs="Times New Roman"/>
          <w:szCs w:val="24"/>
        </w:rPr>
        <w:t>10</w:t>
      </w:r>
      <w:r w:rsidRPr="005B0E95">
        <w:rPr>
          <w:rFonts w:eastAsia="Times New Roman" w:cs="Times New Roman"/>
          <w:szCs w:val="24"/>
        </w:rPr>
        <w:t>.2. Bet kokie nesutarimai ar ginčai, kylantys tarp Šalių dėl šios Sutarties, sprendžiami abipusiu susitarimu. Nepavykus ginčo išspręsti derybomis per 30 (trisdešimt) dienų nuo derybų pradžios, bet kokie ginčai, nesutarimai ar reikalavimai, kylantys iš šios Sutarties ar susiję su ja, jos pažeidimu, nutraukimu ar galiojimu, sprendžiami kompetentingame Lietuvos Respublikos teisme. Derybų pradžia laikoma diena, kurią viena iš Sutarties Šalių pateikė prašymą raštu kitai Šaliai su siūlymu pradėti derybas.</w:t>
      </w:r>
    </w:p>
    <w:p w14:paraId="1C05A4B5" w14:textId="77777777" w:rsidR="00755AB3" w:rsidRPr="00545D65" w:rsidRDefault="00755AB3" w:rsidP="00755AB3">
      <w:pPr>
        <w:spacing w:after="0" w:line="240" w:lineRule="auto"/>
        <w:jc w:val="center"/>
        <w:rPr>
          <w:rFonts w:eastAsia="Calibri" w:cs="Times New Roman"/>
          <w:b/>
          <w:bCs/>
          <w:noProof/>
          <w:color w:val="FF0000"/>
          <w:szCs w:val="24"/>
          <w:lang w:eastAsia="lt-LT"/>
        </w:rPr>
      </w:pPr>
    </w:p>
    <w:p w14:paraId="1F8C7EFC" w14:textId="77777777" w:rsidR="00755AB3" w:rsidRPr="008252B1" w:rsidRDefault="00755AB3" w:rsidP="00755AB3">
      <w:pPr>
        <w:tabs>
          <w:tab w:val="left" w:pos="561"/>
        </w:tabs>
        <w:spacing w:after="0" w:line="240" w:lineRule="auto"/>
        <w:outlineLvl w:val="0"/>
        <w:rPr>
          <w:rFonts w:eastAsia="Calibri" w:cs="Times New Roman"/>
          <w:b/>
          <w:position w:val="6"/>
          <w:szCs w:val="24"/>
        </w:rPr>
      </w:pPr>
      <w:r w:rsidRPr="008252B1">
        <w:rPr>
          <w:rFonts w:eastAsia="Calibri" w:cs="Times New Roman"/>
          <w:b/>
          <w:position w:val="6"/>
          <w:szCs w:val="24"/>
        </w:rPr>
        <w:t>11. Šalių už sutarties vykdymą atsakingi asmenys</w:t>
      </w:r>
    </w:p>
    <w:p w14:paraId="6BF04B1B" w14:textId="77777777" w:rsidR="00755AB3" w:rsidRDefault="00755AB3" w:rsidP="00755AB3">
      <w:pPr>
        <w:tabs>
          <w:tab w:val="left" w:pos="561"/>
        </w:tabs>
        <w:spacing w:after="0" w:line="240" w:lineRule="auto"/>
        <w:outlineLvl w:val="0"/>
        <w:rPr>
          <w:rFonts w:eastAsia="Calibri" w:cs="Times New Roman"/>
          <w:bCs/>
          <w:position w:val="6"/>
          <w:szCs w:val="24"/>
        </w:rPr>
      </w:pPr>
      <w:r w:rsidRPr="00AB31E0">
        <w:rPr>
          <w:rFonts w:eastAsia="Calibri" w:cs="Times New Roman"/>
          <w:bCs/>
          <w:position w:val="6"/>
          <w:szCs w:val="24"/>
        </w:rPr>
        <w:t>11.1 Iš Pirkėjo pusės už:</w:t>
      </w:r>
    </w:p>
    <w:p w14:paraId="7C7E4889" w14:textId="77777777" w:rsidR="00755AB3" w:rsidRDefault="00755AB3" w:rsidP="00755AB3">
      <w:pPr>
        <w:tabs>
          <w:tab w:val="left" w:pos="561"/>
        </w:tabs>
        <w:spacing w:after="0" w:line="240" w:lineRule="auto"/>
        <w:outlineLvl w:val="0"/>
        <w:rPr>
          <w:rFonts w:eastAsia="Calibri" w:cs="Times New Roman"/>
          <w:bCs/>
          <w:position w:val="6"/>
          <w:szCs w:val="24"/>
        </w:rPr>
      </w:pPr>
      <w:r>
        <w:rPr>
          <w:rFonts w:eastAsia="Calibri" w:cs="Times New Roman"/>
          <w:bCs/>
          <w:position w:val="6"/>
          <w:szCs w:val="24"/>
        </w:rPr>
        <w:t>11.1.1. už Sutarties paskelbimą Centrinėje viešųjų pirkimų informacinėje sistemoje, atsakinga ..............................................................................,Mob.tel. Nr.: +370...................el.p...................................................;</w:t>
      </w:r>
    </w:p>
    <w:p w14:paraId="13B1A82F" w14:textId="77777777" w:rsidR="00755AB3" w:rsidRPr="00AB31E0" w:rsidRDefault="00755AB3" w:rsidP="00755AB3">
      <w:pPr>
        <w:tabs>
          <w:tab w:val="left" w:pos="561"/>
        </w:tabs>
        <w:spacing w:after="0" w:line="240" w:lineRule="auto"/>
        <w:outlineLvl w:val="0"/>
        <w:rPr>
          <w:rFonts w:eastAsia="Calibri" w:cs="Times New Roman"/>
          <w:bCs/>
          <w:position w:val="6"/>
          <w:szCs w:val="24"/>
        </w:rPr>
      </w:pPr>
      <w:r>
        <w:rPr>
          <w:rFonts w:eastAsia="Calibri" w:cs="Times New Roman"/>
          <w:bCs/>
          <w:position w:val="6"/>
          <w:szCs w:val="24"/>
        </w:rPr>
        <w:t>11.1.2. už Sutarties pakeitimų, atsiradusių sutarties vykdymo laikotarpiu, paskelbimą Centrinėje viešųjų pirkimų informacinėje sistemoje atsakinga ..................................................Mob.tel. Nr.: +370...................., el. p. ....................................... , gavusi informaciją iš už  Sutarties vykdymą atsakingo asmens;</w:t>
      </w:r>
    </w:p>
    <w:p w14:paraId="218DC2A8" w14:textId="77777777" w:rsidR="00755AB3" w:rsidRPr="000E21E8" w:rsidRDefault="00755AB3" w:rsidP="00755AB3">
      <w:pPr>
        <w:tabs>
          <w:tab w:val="left" w:pos="540"/>
        </w:tabs>
        <w:spacing w:after="0" w:line="240" w:lineRule="auto"/>
        <w:jc w:val="both"/>
        <w:outlineLvl w:val="0"/>
        <w:rPr>
          <w:rFonts w:eastAsia="Calibri" w:cs="Times New Roman"/>
          <w:position w:val="6"/>
          <w:szCs w:val="24"/>
        </w:rPr>
      </w:pPr>
      <w:r w:rsidRPr="002A343A">
        <w:rPr>
          <w:rFonts w:eastAsia="Calibri" w:cs="Times New Roman"/>
          <w:position w:val="6"/>
          <w:szCs w:val="24"/>
        </w:rPr>
        <w:t xml:space="preserve">11.3. Už Sutarties vykdymą </w:t>
      </w:r>
      <w:r>
        <w:rPr>
          <w:rFonts w:eastAsia="Calibri" w:cs="Times New Roman"/>
          <w:position w:val="6"/>
          <w:szCs w:val="24"/>
        </w:rPr>
        <w:t>atsakingas-(nurodyti tokio asmens vardą , pavardę, pareigas ir kontaktinius duomenis)</w:t>
      </w:r>
    </w:p>
    <w:p w14:paraId="5671679E" w14:textId="77777777" w:rsidR="00755AB3" w:rsidRPr="005B0E95" w:rsidRDefault="00755AB3" w:rsidP="00755AB3">
      <w:pPr>
        <w:tabs>
          <w:tab w:val="left" w:pos="540"/>
        </w:tabs>
        <w:spacing w:after="0" w:line="240" w:lineRule="auto"/>
        <w:jc w:val="both"/>
        <w:outlineLvl w:val="0"/>
        <w:rPr>
          <w:rFonts w:eastAsia="Calibri" w:cs="Times New Roman"/>
          <w:position w:val="6"/>
          <w:szCs w:val="24"/>
        </w:rPr>
      </w:pPr>
      <w:r>
        <w:rPr>
          <w:rFonts w:eastAsia="Calibri" w:cs="Times New Roman"/>
          <w:position w:val="6"/>
          <w:szCs w:val="24"/>
        </w:rPr>
        <w:lastRenderedPageBreak/>
        <w:t>11</w:t>
      </w:r>
      <w:r w:rsidRPr="005B0E95">
        <w:rPr>
          <w:rFonts w:eastAsia="Calibri" w:cs="Times New Roman"/>
          <w:position w:val="6"/>
          <w:szCs w:val="24"/>
        </w:rPr>
        <w:t>.</w:t>
      </w:r>
      <w:r>
        <w:rPr>
          <w:rFonts w:eastAsia="Calibri" w:cs="Times New Roman"/>
          <w:position w:val="6"/>
          <w:szCs w:val="24"/>
        </w:rPr>
        <w:t>4</w:t>
      </w:r>
      <w:r w:rsidRPr="005B0E95">
        <w:rPr>
          <w:rFonts w:eastAsia="Calibri" w:cs="Times New Roman"/>
          <w:position w:val="6"/>
          <w:szCs w:val="24"/>
        </w:rPr>
        <w:t xml:space="preserve">. </w:t>
      </w:r>
      <w:r>
        <w:rPr>
          <w:rFonts w:eastAsia="Calibri" w:cs="Times New Roman"/>
          <w:position w:val="6"/>
          <w:szCs w:val="24"/>
        </w:rPr>
        <w:t xml:space="preserve"> iš </w:t>
      </w:r>
      <w:r w:rsidRPr="008252B1">
        <w:rPr>
          <w:rFonts w:eastAsia="Calibri" w:cs="Times New Roman"/>
          <w:position w:val="6"/>
          <w:szCs w:val="24"/>
        </w:rPr>
        <w:t>Tiekėjo pu</w:t>
      </w:r>
      <w:r>
        <w:rPr>
          <w:rFonts w:eastAsia="Calibri" w:cs="Times New Roman"/>
          <w:position w:val="6"/>
          <w:szCs w:val="24"/>
        </w:rPr>
        <w:t>sės už Sutarties vykdymą atsakingas-(nurodyti tokio asmens vardą , pavardę, pareigas ir kontaktinius duomenis)</w:t>
      </w:r>
    </w:p>
    <w:p w14:paraId="57A10844" w14:textId="77777777" w:rsidR="00755AB3" w:rsidRPr="005B0E95" w:rsidRDefault="00755AB3" w:rsidP="00755AB3">
      <w:pPr>
        <w:tabs>
          <w:tab w:val="left" w:pos="540"/>
        </w:tabs>
        <w:spacing w:after="0" w:line="240" w:lineRule="auto"/>
        <w:jc w:val="both"/>
        <w:outlineLvl w:val="0"/>
        <w:rPr>
          <w:rFonts w:eastAsia="Calibri" w:cs="Times New Roman"/>
          <w:position w:val="6"/>
          <w:szCs w:val="24"/>
        </w:rPr>
      </w:pPr>
      <w:r>
        <w:rPr>
          <w:rFonts w:eastAsia="Calibri" w:cs="Times New Roman"/>
          <w:b/>
          <w:position w:val="6"/>
          <w:szCs w:val="24"/>
        </w:rPr>
        <w:t>12</w:t>
      </w:r>
      <w:r w:rsidRPr="005B0E95">
        <w:rPr>
          <w:rFonts w:eastAsia="Calibri" w:cs="Times New Roman"/>
          <w:b/>
          <w:position w:val="6"/>
          <w:szCs w:val="24"/>
        </w:rPr>
        <w:t>. Sutarties priedai</w:t>
      </w:r>
      <w:r w:rsidRPr="005B0E95">
        <w:rPr>
          <w:rFonts w:eastAsia="Calibri" w:cs="Times New Roman"/>
          <w:position w:val="6"/>
          <w:szCs w:val="24"/>
        </w:rPr>
        <w:t>:</w:t>
      </w:r>
    </w:p>
    <w:p w14:paraId="57C6F9CF" w14:textId="77777777" w:rsidR="00755AB3" w:rsidRDefault="00755AB3" w:rsidP="00755AB3">
      <w:pPr>
        <w:tabs>
          <w:tab w:val="left" w:pos="540"/>
        </w:tabs>
        <w:spacing w:after="0" w:line="240" w:lineRule="auto"/>
        <w:jc w:val="both"/>
        <w:outlineLvl w:val="0"/>
        <w:rPr>
          <w:rFonts w:eastAsia="Calibri" w:cs="Times New Roman"/>
          <w:position w:val="6"/>
          <w:szCs w:val="24"/>
        </w:rPr>
      </w:pPr>
      <w:r>
        <w:rPr>
          <w:rFonts w:eastAsia="Calibri" w:cs="Times New Roman"/>
          <w:position w:val="6"/>
          <w:szCs w:val="24"/>
        </w:rPr>
        <w:t>12</w:t>
      </w:r>
      <w:r w:rsidRPr="005B0E95">
        <w:rPr>
          <w:rFonts w:eastAsia="Calibri" w:cs="Times New Roman"/>
          <w:position w:val="6"/>
          <w:szCs w:val="24"/>
        </w:rPr>
        <w:t>.</w:t>
      </w:r>
      <w:r>
        <w:rPr>
          <w:rFonts w:eastAsia="Calibri" w:cs="Times New Roman"/>
          <w:position w:val="6"/>
          <w:szCs w:val="24"/>
        </w:rPr>
        <w:t>1. 1 priedas  - Traktoriaus techninė specifikacija</w:t>
      </w:r>
      <w:r w:rsidRPr="005B0E95">
        <w:rPr>
          <w:rFonts w:eastAsia="Calibri" w:cs="Times New Roman"/>
          <w:position w:val="6"/>
          <w:szCs w:val="24"/>
        </w:rPr>
        <w:t xml:space="preserve">, </w:t>
      </w:r>
      <w:r>
        <w:rPr>
          <w:rFonts w:eastAsia="Calibri" w:cs="Times New Roman"/>
          <w:position w:val="6"/>
          <w:szCs w:val="24"/>
        </w:rPr>
        <w:t>3</w:t>
      </w:r>
      <w:r w:rsidRPr="005B0E95">
        <w:rPr>
          <w:rFonts w:eastAsia="Calibri" w:cs="Times New Roman"/>
          <w:position w:val="6"/>
          <w:szCs w:val="24"/>
        </w:rPr>
        <w:t xml:space="preserve"> lapa</w:t>
      </w:r>
      <w:r>
        <w:rPr>
          <w:rFonts w:eastAsia="Calibri" w:cs="Times New Roman"/>
          <w:position w:val="6"/>
          <w:szCs w:val="24"/>
        </w:rPr>
        <w:t>i</w:t>
      </w:r>
      <w:r w:rsidRPr="005B0E95">
        <w:rPr>
          <w:rFonts w:eastAsia="Calibri" w:cs="Times New Roman"/>
          <w:position w:val="6"/>
          <w:szCs w:val="24"/>
        </w:rPr>
        <w:t>;</w:t>
      </w:r>
      <w:r>
        <w:rPr>
          <w:rFonts w:eastAsia="Calibri" w:cs="Times New Roman"/>
          <w:position w:val="6"/>
          <w:szCs w:val="24"/>
        </w:rPr>
        <w:t xml:space="preserve"> </w:t>
      </w:r>
    </w:p>
    <w:p w14:paraId="076A63A1" w14:textId="77777777" w:rsidR="00755AB3" w:rsidRPr="005B0E95" w:rsidRDefault="00755AB3" w:rsidP="00755AB3">
      <w:pPr>
        <w:tabs>
          <w:tab w:val="left" w:pos="540"/>
        </w:tabs>
        <w:spacing w:after="0" w:line="240" w:lineRule="auto"/>
        <w:jc w:val="both"/>
        <w:outlineLvl w:val="0"/>
        <w:rPr>
          <w:rFonts w:eastAsia="Calibri" w:cs="Times New Roman"/>
          <w:position w:val="6"/>
          <w:szCs w:val="24"/>
        </w:rPr>
      </w:pPr>
      <w:r>
        <w:rPr>
          <w:rFonts w:eastAsia="Calibri" w:cs="Times New Roman"/>
          <w:position w:val="6"/>
          <w:szCs w:val="24"/>
        </w:rPr>
        <w:t>12</w:t>
      </w:r>
      <w:r w:rsidRPr="005B0E95">
        <w:rPr>
          <w:rFonts w:eastAsia="Calibri" w:cs="Times New Roman"/>
          <w:position w:val="6"/>
          <w:szCs w:val="24"/>
        </w:rPr>
        <w:t xml:space="preserve">.2. 2 priedas -  </w:t>
      </w:r>
      <w:r>
        <w:rPr>
          <w:rFonts w:eastAsia="Calibri" w:cs="Times New Roman"/>
          <w:position w:val="6"/>
          <w:szCs w:val="24"/>
        </w:rPr>
        <w:t xml:space="preserve">Traktoriaus </w:t>
      </w:r>
      <w:r w:rsidRPr="005B0E95">
        <w:rPr>
          <w:rFonts w:eastAsia="Calibri" w:cs="Times New Roman"/>
          <w:position w:val="6"/>
          <w:szCs w:val="24"/>
        </w:rPr>
        <w:t xml:space="preserve">perdavimo-priėmimo aktas, </w:t>
      </w:r>
      <w:r>
        <w:rPr>
          <w:rFonts w:eastAsia="Calibri" w:cs="Times New Roman"/>
          <w:position w:val="6"/>
          <w:szCs w:val="24"/>
        </w:rPr>
        <w:t>2 lapai</w:t>
      </w:r>
      <w:r w:rsidRPr="005B0E95">
        <w:rPr>
          <w:rFonts w:eastAsia="Calibri" w:cs="Times New Roman"/>
          <w:position w:val="6"/>
          <w:szCs w:val="24"/>
        </w:rPr>
        <w:t>.</w:t>
      </w:r>
    </w:p>
    <w:p w14:paraId="177CBA68" w14:textId="77777777" w:rsidR="00755AB3" w:rsidRDefault="00755AB3" w:rsidP="00755AB3">
      <w:pPr>
        <w:spacing w:line="240" w:lineRule="auto"/>
        <w:jc w:val="both"/>
        <w:rPr>
          <w:rFonts w:cs="Times New Roman"/>
          <w:b/>
          <w:szCs w:val="24"/>
        </w:rPr>
      </w:pPr>
    </w:p>
    <w:p w14:paraId="2707F3FC" w14:textId="77777777" w:rsidR="00755AB3" w:rsidRDefault="00755AB3" w:rsidP="00755AB3">
      <w:pPr>
        <w:spacing w:line="240" w:lineRule="auto"/>
        <w:jc w:val="both"/>
        <w:rPr>
          <w:rFonts w:cs="Times New Roman"/>
          <w:b/>
          <w:szCs w:val="24"/>
        </w:rPr>
      </w:pPr>
      <w:r w:rsidRPr="005B0E95">
        <w:rPr>
          <w:rFonts w:cs="Times New Roman"/>
          <w:b/>
          <w:szCs w:val="24"/>
        </w:rPr>
        <w:t xml:space="preserve">PIRKĖJAS                                                                    </w:t>
      </w:r>
      <w:r>
        <w:rPr>
          <w:rFonts w:cs="Times New Roman"/>
          <w:b/>
          <w:szCs w:val="24"/>
        </w:rPr>
        <w:t xml:space="preserve">  </w:t>
      </w:r>
      <w:r w:rsidRPr="005B0E95">
        <w:rPr>
          <w:rFonts w:cs="Times New Roman"/>
          <w:b/>
          <w:szCs w:val="24"/>
        </w:rPr>
        <w:t>TIEKĖJAS</w:t>
      </w:r>
    </w:p>
    <w:tbl>
      <w:tblPr>
        <w:tblW w:w="0" w:type="auto"/>
        <w:tblInd w:w="674" w:type="dxa"/>
        <w:tblLayout w:type="fixed"/>
        <w:tblLook w:val="0000" w:firstRow="0" w:lastRow="0" w:firstColumn="0" w:lastColumn="0" w:noHBand="0" w:noVBand="0"/>
      </w:tblPr>
      <w:tblGrid>
        <w:gridCol w:w="4245"/>
        <w:gridCol w:w="4245"/>
      </w:tblGrid>
      <w:tr w:rsidR="00755AB3" w:rsidRPr="00AC30E8" w14:paraId="4C6576E0" w14:textId="77777777" w:rsidTr="001E6284">
        <w:tc>
          <w:tcPr>
            <w:tcW w:w="4245" w:type="dxa"/>
          </w:tcPr>
          <w:p w14:paraId="7727D9F8" w14:textId="77777777" w:rsidR="00755AB3" w:rsidRPr="00AC30E8" w:rsidRDefault="00755AB3" w:rsidP="001E6284">
            <w:pPr>
              <w:spacing w:after="0" w:line="240" w:lineRule="auto"/>
              <w:rPr>
                <w:rFonts w:eastAsia="Times New Roman"/>
                <w:szCs w:val="24"/>
              </w:rPr>
            </w:pPr>
            <w:r w:rsidRPr="00AC30E8">
              <w:rPr>
                <w:rFonts w:eastAsia="Times New Roman"/>
                <w:szCs w:val="24"/>
              </w:rPr>
              <w:t xml:space="preserve">Telšių rajono savivaldybės administracijos </w:t>
            </w:r>
            <w:r>
              <w:rPr>
                <w:rFonts w:eastAsia="Times New Roman"/>
                <w:szCs w:val="24"/>
              </w:rPr>
              <w:t>Upynos</w:t>
            </w:r>
            <w:r w:rsidRPr="00AC30E8">
              <w:rPr>
                <w:rFonts w:eastAsia="Times New Roman"/>
                <w:szCs w:val="24"/>
              </w:rPr>
              <w:t xml:space="preserve"> seniūnija</w:t>
            </w:r>
          </w:p>
        </w:tc>
        <w:tc>
          <w:tcPr>
            <w:tcW w:w="4245" w:type="dxa"/>
          </w:tcPr>
          <w:p w14:paraId="4EE1ED9D" w14:textId="77777777" w:rsidR="00755AB3" w:rsidRPr="00AC30E8" w:rsidRDefault="00755AB3" w:rsidP="001E6284">
            <w:pPr>
              <w:spacing w:after="0" w:line="240" w:lineRule="auto"/>
              <w:jc w:val="both"/>
              <w:rPr>
                <w:rFonts w:eastAsia="Times New Roman"/>
                <w:szCs w:val="24"/>
              </w:rPr>
            </w:pPr>
            <w:r w:rsidRPr="00AC30E8">
              <w:rPr>
                <w:rFonts w:eastAsia="Times New Roman"/>
                <w:szCs w:val="24"/>
              </w:rPr>
              <w:t>[Pavadinimas]</w:t>
            </w:r>
          </w:p>
        </w:tc>
      </w:tr>
      <w:tr w:rsidR="00755AB3" w:rsidRPr="00AC30E8" w14:paraId="0B1314F1" w14:textId="77777777" w:rsidTr="001E6284">
        <w:tc>
          <w:tcPr>
            <w:tcW w:w="4245" w:type="dxa"/>
          </w:tcPr>
          <w:p w14:paraId="6B8E5D38" w14:textId="77777777" w:rsidR="00755AB3" w:rsidRPr="00AC30E8" w:rsidRDefault="00755AB3" w:rsidP="001E6284">
            <w:pPr>
              <w:spacing w:after="0" w:line="240" w:lineRule="auto"/>
              <w:rPr>
                <w:rFonts w:eastAsia="Times New Roman"/>
                <w:szCs w:val="24"/>
              </w:rPr>
            </w:pPr>
            <w:r>
              <w:rPr>
                <w:rFonts w:eastAsia="Times New Roman"/>
                <w:szCs w:val="24"/>
              </w:rPr>
              <w:t>Kuršėnų</w:t>
            </w:r>
            <w:r w:rsidRPr="00AC30E8">
              <w:rPr>
                <w:rFonts w:eastAsia="Times New Roman"/>
                <w:szCs w:val="24"/>
              </w:rPr>
              <w:t xml:space="preserve"> g. </w:t>
            </w:r>
            <w:r>
              <w:rPr>
                <w:rFonts w:eastAsia="Times New Roman"/>
                <w:szCs w:val="24"/>
              </w:rPr>
              <w:t>26A,</w:t>
            </w:r>
            <w:r w:rsidRPr="00AC30E8">
              <w:rPr>
                <w:rFonts w:eastAsia="Times New Roman"/>
                <w:szCs w:val="24"/>
              </w:rPr>
              <w:t xml:space="preserve"> </w:t>
            </w:r>
            <w:r>
              <w:rPr>
                <w:rFonts w:eastAsia="Times New Roman"/>
                <w:szCs w:val="24"/>
              </w:rPr>
              <w:t>Upynos k.</w:t>
            </w:r>
            <w:r w:rsidRPr="00AC30E8">
              <w:rPr>
                <w:rFonts w:eastAsia="Times New Roman"/>
                <w:szCs w:val="24"/>
              </w:rPr>
              <w:t xml:space="preserve"> </w:t>
            </w:r>
            <w:r>
              <w:rPr>
                <w:rFonts w:eastAsia="Times New Roman"/>
                <w:szCs w:val="24"/>
              </w:rPr>
              <w:t>Telšių r.</w:t>
            </w:r>
          </w:p>
        </w:tc>
        <w:tc>
          <w:tcPr>
            <w:tcW w:w="4245" w:type="dxa"/>
          </w:tcPr>
          <w:p w14:paraId="4F9B121F" w14:textId="77777777" w:rsidR="00755AB3" w:rsidRPr="00AC30E8" w:rsidRDefault="00755AB3" w:rsidP="001E6284">
            <w:pPr>
              <w:spacing w:after="0" w:line="240" w:lineRule="auto"/>
              <w:jc w:val="both"/>
              <w:rPr>
                <w:rFonts w:eastAsia="Times New Roman"/>
                <w:szCs w:val="24"/>
              </w:rPr>
            </w:pPr>
            <w:r w:rsidRPr="00AC30E8">
              <w:rPr>
                <w:rFonts w:eastAsia="Times New Roman"/>
                <w:szCs w:val="24"/>
              </w:rPr>
              <w:t>[Buveinės adresas]</w:t>
            </w:r>
          </w:p>
        </w:tc>
      </w:tr>
      <w:tr w:rsidR="00755AB3" w:rsidRPr="00AC30E8" w14:paraId="2E303939" w14:textId="77777777" w:rsidTr="001E6284">
        <w:tc>
          <w:tcPr>
            <w:tcW w:w="4245" w:type="dxa"/>
          </w:tcPr>
          <w:p w14:paraId="761727AE" w14:textId="77777777" w:rsidR="00755AB3" w:rsidRPr="00AC30E8" w:rsidRDefault="00755AB3" w:rsidP="001E6284">
            <w:pPr>
              <w:spacing w:after="0" w:line="240" w:lineRule="auto"/>
              <w:rPr>
                <w:rFonts w:eastAsia="Times New Roman"/>
                <w:szCs w:val="24"/>
              </w:rPr>
            </w:pPr>
            <w:r w:rsidRPr="00AC30E8">
              <w:rPr>
                <w:rFonts w:eastAsia="Times New Roman"/>
                <w:szCs w:val="24"/>
              </w:rPr>
              <w:t>Tel</w:t>
            </w:r>
            <w:r>
              <w:rPr>
                <w:rFonts w:eastAsia="Times New Roman"/>
                <w:szCs w:val="24"/>
              </w:rPr>
              <w:t>. Nr.</w:t>
            </w:r>
            <w:r w:rsidRPr="00AC30E8">
              <w:rPr>
                <w:rFonts w:eastAsia="Times New Roman"/>
                <w:szCs w:val="24"/>
              </w:rPr>
              <w:t xml:space="preserve"> </w:t>
            </w:r>
            <w:r>
              <w:rPr>
                <w:rFonts w:eastAsia="Times New Roman"/>
                <w:szCs w:val="24"/>
              </w:rPr>
              <w:t>+370</w:t>
            </w:r>
            <w:r w:rsidRPr="00AC30E8">
              <w:rPr>
                <w:rFonts w:eastAsia="Times New Roman"/>
                <w:szCs w:val="24"/>
              </w:rPr>
              <w:t xml:space="preserve"> 444 </w:t>
            </w:r>
            <w:r>
              <w:rPr>
                <w:rFonts w:eastAsia="Times New Roman"/>
                <w:szCs w:val="24"/>
              </w:rPr>
              <w:t>44714</w:t>
            </w:r>
            <w:r w:rsidRPr="00AC30E8">
              <w:rPr>
                <w:rFonts w:eastAsia="Times New Roman"/>
                <w:szCs w:val="24"/>
              </w:rPr>
              <w:t xml:space="preserve">                                                   </w:t>
            </w:r>
          </w:p>
        </w:tc>
        <w:tc>
          <w:tcPr>
            <w:tcW w:w="4245" w:type="dxa"/>
          </w:tcPr>
          <w:p w14:paraId="715A3F03" w14:textId="77777777" w:rsidR="00755AB3" w:rsidRPr="00AC30E8" w:rsidRDefault="00755AB3" w:rsidP="001E6284">
            <w:pPr>
              <w:spacing w:after="0" w:line="240" w:lineRule="auto"/>
              <w:jc w:val="both"/>
              <w:rPr>
                <w:rFonts w:eastAsia="Times New Roman"/>
                <w:szCs w:val="24"/>
              </w:rPr>
            </w:pPr>
            <w:r w:rsidRPr="00AC30E8">
              <w:rPr>
                <w:rFonts w:eastAsia="Times New Roman"/>
                <w:szCs w:val="24"/>
              </w:rPr>
              <w:t>[Telefonas, faksas]</w:t>
            </w:r>
          </w:p>
        </w:tc>
      </w:tr>
      <w:tr w:rsidR="00755AB3" w:rsidRPr="00AC30E8" w14:paraId="12F75E49" w14:textId="77777777" w:rsidTr="001E6284">
        <w:tc>
          <w:tcPr>
            <w:tcW w:w="4245" w:type="dxa"/>
          </w:tcPr>
          <w:p w14:paraId="0B0FFF2D" w14:textId="77777777" w:rsidR="00755AB3" w:rsidRPr="00AC30E8" w:rsidRDefault="00755AB3" w:rsidP="001E6284">
            <w:pPr>
              <w:spacing w:after="0" w:line="240" w:lineRule="auto"/>
              <w:rPr>
                <w:rFonts w:eastAsia="Times New Roman"/>
                <w:szCs w:val="24"/>
              </w:rPr>
            </w:pPr>
            <w:r w:rsidRPr="00AC30E8">
              <w:rPr>
                <w:rFonts w:eastAsia="Times New Roman"/>
                <w:szCs w:val="24"/>
              </w:rPr>
              <w:t xml:space="preserve">Įm. kodas </w:t>
            </w:r>
            <w:r>
              <w:rPr>
                <w:rFonts w:eastAsia="Times New Roman"/>
                <w:szCs w:val="24"/>
              </w:rPr>
              <w:t>180882415</w:t>
            </w:r>
          </w:p>
        </w:tc>
        <w:tc>
          <w:tcPr>
            <w:tcW w:w="4245" w:type="dxa"/>
          </w:tcPr>
          <w:p w14:paraId="7FBD0F0D" w14:textId="77777777" w:rsidR="00755AB3" w:rsidRPr="00AC30E8" w:rsidRDefault="00755AB3" w:rsidP="001E6284">
            <w:pPr>
              <w:spacing w:after="0" w:line="240" w:lineRule="auto"/>
              <w:jc w:val="both"/>
              <w:rPr>
                <w:rFonts w:eastAsia="Times New Roman"/>
                <w:szCs w:val="24"/>
              </w:rPr>
            </w:pPr>
            <w:r w:rsidRPr="00AC30E8">
              <w:rPr>
                <w:rFonts w:eastAsia="Times New Roman"/>
                <w:szCs w:val="24"/>
              </w:rPr>
              <w:t>[Įmonės/asmens kodas]</w:t>
            </w:r>
          </w:p>
        </w:tc>
      </w:tr>
      <w:tr w:rsidR="00755AB3" w:rsidRPr="00AC30E8" w14:paraId="3F0866B7" w14:textId="77777777" w:rsidTr="001E6284">
        <w:tc>
          <w:tcPr>
            <w:tcW w:w="4245" w:type="dxa"/>
          </w:tcPr>
          <w:p w14:paraId="36E8D409" w14:textId="77777777" w:rsidR="00755AB3" w:rsidRDefault="00755AB3" w:rsidP="001E6284">
            <w:pPr>
              <w:rPr>
                <w:szCs w:val="24"/>
              </w:rPr>
            </w:pPr>
            <w:r w:rsidRPr="0010254A">
              <w:rPr>
                <w:szCs w:val="24"/>
              </w:rPr>
              <w:t xml:space="preserve">PVM mokėtojo kodas </w:t>
            </w:r>
            <w:r>
              <w:rPr>
                <w:szCs w:val="24"/>
              </w:rPr>
              <w:t>–</w:t>
            </w:r>
            <w:r w:rsidRPr="0010254A">
              <w:rPr>
                <w:szCs w:val="24"/>
              </w:rPr>
              <w:t xml:space="preserve"> </w:t>
            </w:r>
            <w:r>
              <w:rPr>
                <w:szCs w:val="24"/>
              </w:rPr>
              <w:t xml:space="preserve">nėra                                                         A. s. LT.........................                     </w:t>
            </w:r>
            <w:proofErr w:type="spellStart"/>
            <w:r>
              <w:rPr>
                <w:szCs w:val="24"/>
              </w:rPr>
              <w:t>Luminor</w:t>
            </w:r>
            <w:proofErr w:type="spellEnd"/>
            <w:r>
              <w:rPr>
                <w:szCs w:val="24"/>
              </w:rPr>
              <w:t xml:space="preserve"> Bank AS</w:t>
            </w:r>
          </w:p>
          <w:p w14:paraId="1D1B3BFB" w14:textId="77777777" w:rsidR="00755AB3" w:rsidRPr="00AC30E8" w:rsidRDefault="00755AB3" w:rsidP="001E6284">
            <w:pPr>
              <w:rPr>
                <w:rFonts w:eastAsia="Times New Roman"/>
                <w:szCs w:val="24"/>
              </w:rPr>
            </w:pPr>
          </w:p>
        </w:tc>
        <w:tc>
          <w:tcPr>
            <w:tcW w:w="4245" w:type="dxa"/>
          </w:tcPr>
          <w:p w14:paraId="38D8D670" w14:textId="77777777" w:rsidR="00755AB3" w:rsidRPr="00AC30E8" w:rsidRDefault="00755AB3" w:rsidP="001E6284">
            <w:pPr>
              <w:spacing w:after="0" w:line="240" w:lineRule="auto"/>
              <w:jc w:val="both"/>
              <w:rPr>
                <w:rFonts w:eastAsia="Times New Roman"/>
                <w:szCs w:val="24"/>
              </w:rPr>
            </w:pPr>
            <w:r w:rsidRPr="00AC30E8">
              <w:rPr>
                <w:rFonts w:eastAsia="Times New Roman"/>
                <w:szCs w:val="24"/>
              </w:rPr>
              <w:t xml:space="preserve">[PVM mokėtojo kodas] </w:t>
            </w:r>
          </w:p>
          <w:p w14:paraId="71A760C0" w14:textId="77777777" w:rsidR="00755AB3" w:rsidRDefault="00755AB3" w:rsidP="001E6284">
            <w:pPr>
              <w:tabs>
                <w:tab w:val="left" w:pos="5130"/>
              </w:tabs>
              <w:spacing w:after="0" w:line="240" w:lineRule="auto"/>
              <w:rPr>
                <w:rFonts w:eastAsia="Times New Roman"/>
                <w:szCs w:val="24"/>
              </w:rPr>
            </w:pPr>
            <w:proofErr w:type="spellStart"/>
            <w:r w:rsidRPr="00AC30E8">
              <w:rPr>
                <w:rFonts w:eastAsia="Times New Roman"/>
                <w:szCs w:val="24"/>
              </w:rPr>
              <w:t>A.s</w:t>
            </w:r>
            <w:proofErr w:type="spellEnd"/>
            <w:r w:rsidRPr="00AC30E8">
              <w:rPr>
                <w:rFonts w:eastAsia="Times New Roman"/>
                <w:szCs w:val="24"/>
              </w:rPr>
              <w:t xml:space="preserve">. [atsiskaitomosios sąskaitos Nr.] </w:t>
            </w:r>
          </w:p>
          <w:p w14:paraId="3D378C54" w14:textId="77777777" w:rsidR="00755AB3" w:rsidRPr="00AC30E8" w:rsidRDefault="00755AB3" w:rsidP="001E6284">
            <w:pPr>
              <w:tabs>
                <w:tab w:val="left" w:pos="5130"/>
              </w:tabs>
              <w:spacing w:after="0" w:line="240" w:lineRule="auto"/>
              <w:rPr>
                <w:rFonts w:eastAsia="Times New Roman"/>
                <w:szCs w:val="24"/>
              </w:rPr>
            </w:pPr>
          </w:p>
          <w:p w14:paraId="170F3F9F" w14:textId="77777777" w:rsidR="00755AB3" w:rsidRPr="00AC30E8" w:rsidRDefault="00755AB3" w:rsidP="001E6284">
            <w:pPr>
              <w:spacing w:after="0" w:line="240" w:lineRule="auto"/>
              <w:jc w:val="both"/>
              <w:rPr>
                <w:rFonts w:eastAsia="Times New Roman"/>
                <w:szCs w:val="24"/>
              </w:rPr>
            </w:pPr>
          </w:p>
        </w:tc>
      </w:tr>
      <w:tr w:rsidR="00755AB3" w:rsidRPr="00AC30E8" w14:paraId="759B3D42" w14:textId="77777777" w:rsidTr="001E6284">
        <w:tc>
          <w:tcPr>
            <w:tcW w:w="4245" w:type="dxa"/>
          </w:tcPr>
          <w:p w14:paraId="40595DE9" w14:textId="77777777" w:rsidR="00755AB3" w:rsidRPr="00AC30E8" w:rsidRDefault="00755AB3" w:rsidP="001E6284">
            <w:pPr>
              <w:spacing w:after="0" w:line="240" w:lineRule="auto"/>
              <w:jc w:val="both"/>
              <w:rPr>
                <w:rFonts w:eastAsia="Times New Roman"/>
                <w:szCs w:val="24"/>
              </w:rPr>
            </w:pPr>
          </w:p>
        </w:tc>
        <w:tc>
          <w:tcPr>
            <w:tcW w:w="4245" w:type="dxa"/>
          </w:tcPr>
          <w:p w14:paraId="3F748EE8" w14:textId="77777777" w:rsidR="00755AB3" w:rsidRPr="00AC30E8" w:rsidRDefault="00755AB3" w:rsidP="001E6284">
            <w:pPr>
              <w:spacing w:after="0" w:line="240" w:lineRule="auto"/>
              <w:jc w:val="both"/>
              <w:rPr>
                <w:rFonts w:eastAsia="Times New Roman"/>
                <w:szCs w:val="24"/>
              </w:rPr>
            </w:pPr>
          </w:p>
        </w:tc>
      </w:tr>
      <w:tr w:rsidR="00755AB3" w:rsidRPr="00AC30E8" w14:paraId="30B96D92" w14:textId="77777777" w:rsidTr="001E6284">
        <w:tc>
          <w:tcPr>
            <w:tcW w:w="4245" w:type="dxa"/>
          </w:tcPr>
          <w:p w14:paraId="5F8A0B27" w14:textId="77777777" w:rsidR="00755AB3" w:rsidRPr="00AC30E8" w:rsidRDefault="00755AB3" w:rsidP="001E6284">
            <w:pPr>
              <w:spacing w:after="0" w:line="240" w:lineRule="auto"/>
              <w:jc w:val="both"/>
              <w:rPr>
                <w:rFonts w:eastAsia="Times New Roman"/>
                <w:sz w:val="22"/>
              </w:rPr>
            </w:pPr>
            <w:r w:rsidRPr="00AC30E8">
              <w:rPr>
                <w:rFonts w:eastAsia="Times New Roman"/>
                <w:sz w:val="22"/>
              </w:rPr>
              <w:t>______________________________ A. V.</w:t>
            </w:r>
          </w:p>
          <w:p w14:paraId="4DDAD2E0" w14:textId="77777777" w:rsidR="00755AB3" w:rsidRPr="00AC30E8" w:rsidRDefault="00755AB3" w:rsidP="001E6284">
            <w:pPr>
              <w:spacing w:after="0" w:line="240" w:lineRule="auto"/>
              <w:jc w:val="both"/>
              <w:rPr>
                <w:rFonts w:eastAsia="Times New Roman"/>
                <w:sz w:val="22"/>
              </w:rPr>
            </w:pPr>
            <w:r w:rsidRPr="00AC30E8">
              <w:rPr>
                <w:rFonts w:eastAsia="Times New Roman"/>
                <w:sz w:val="22"/>
              </w:rPr>
              <w:t>Parašas</w:t>
            </w:r>
          </w:p>
          <w:p w14:paraId="5ED8B0F1" w14:textId="77777777" w:rsidR="00755AB3" w:rsidRPr="00AC30E8" w:rsidRDefault="00755AB3" w:rsidP="001E6284">
            <w:pPr>
              <w:spacing w:after="0" w:line="240" w:lineRule="auto"/>
              <w:jc w:val="both"/>
              <w:rPr>
                <w:rFonts w:eastAsia="Times New Roman"/>
                <w:sz w:val="22"/>
              </w:rPr>
            </w:pPr>
            <w:r w:rsidRPr="00AC30E8">
              <w:rPr>
                <w:rFonts w:eastAsia="Times New Roman"/>
                <w:sz w:val="22"/>
              </w:rPr>
              <w:t>[Pareigos, vardas ir pavardė]</w:t>
            </w:r>
          </w:p>
        </w:tc>
        <w:tc>
          <w:tcPr>
            <w:tcW w:w="4245" w:type="dxa"/>
          </w:tcPr>
          <w:p w14:paraId="3A08F806" w14:textId="77777777" w:rsidR="00755AB3" w:rsidRPr="00AC30E8" w:rsidRDefault="00755AB3" w:rsidP="001E6284">
            <w:pPr>
              <w:spacing w:after="0" w:line="240" w:lineRule="auto"/>
              <w:jc w:val="both"/>
              <w:rPr>
                <w:rFonts w:eastAsia="Times New Roman"/>
                <w:sz w:val="22"/>
              </w:rPr>
            </w:pPr>
            <w:r w:rsidRPr="00AC30E8">
              <w:rPr>
                <w:rFonts w:eastAsia="Times New Roman"/>
                <w:sz w:val="22"/>
              </w:rPr>
              <w:t>______________________________ A. V.</w:t>
            </w:r>
          </w:p>
          <w:p w14:paraId="051FDC4B" w14:textId="77777777" w:rsidR="00755AB3" w:rsidRPr="00AC30E8" w:rsidRDefault="00755AB3" w:rsidP="001E6284">
            <w:pPr>
              <w:spacing w:after="0" w:line="240" w:lineRule="auto"/>
              <w:jc w:val="both"/>
              <w:rPr>
                <w:rFonts w:eastAsia="Times New Roman"/>
                <w:sz w:val="22"/>
              </w:rPr>
            </w:pPr>
            <w:r w:rsidRPr="00AC30E8">
              <w:rPr>
                <w:rFonts w:eastAsia="Times New Roman"/>
                <w:sz w:val="22"/>
              </w:rPr>
              <w:t>Parašas</w:t>
            </w:r>
          </w:p>
          <w:p w14:paraId="3252E21E" w14:textId="77777777" w:rsidR="00755AB3" w:rsidRPr="00AC30E8" w:rsidRDefault="00755AB3" w:rsidP="001E6284">
            <w:pPr>
              <w:spacing w:after="0" w:line="240" w:lineRule="auto"/>
              <w:jc w:val="both"/>
              <w:rPr>
                <w:rFonts w:eastAsia="Times New Roman"/>
                <w:sz w:val="22"/>
              </w:rPr>
            </w:pPr>
            <w:r w:rsidRPr="00AC30E8">
              <w:rPr>
                <w:rFonts w:eastAsia="Times New Roman"/>
                <w:sz w:val="22"/>
              </w:rPr>
              <w:t>[Pareigos, vardas ir pavardė]</w:t>
            </w:r>
          </w:p>
        </w:tc>
      </w:tr>
    </w:tbl>
    <w:p w14:paraId="54AD3741" w14:textId="77777777" w:rsidR="00755AB3" w:rsidRDefault="00755AB3" w:rsidP="00755AB3">
      <w:pPr>
        <w:tabs>
          <w:tab w:val="left" w:pos="1296"/>
          <w:tab w:val="left" w:pos="5445"/>
        </w:tabs>
        <w:spacing w:after="0" w:line="240" w:lineRule="auto"/>
        <w:ind w:left="220"/>
        <w:jc w:val="both"/>
        <w:rPr>
          <w:rFonts w:eastAsia="Times New Roman"/>
          <w:szCs w:val="24"/>
          <w:lang w:eastAsia="lt-LT"/>
        </w:rPr>
      </w:pPr>
    </w:p>
    <w:p w14:paraId="142DA1D1" w14:textId="77777777" w:rsidR="00755AB3" w:rsidRDefault="00755AB3" w:rsidP="00755AB3">
      <w:pPr>
        <w:tabs>
          <w:tab w:val="left" w:pos="1296"/>
          <w:tab w:val="left" w:pos="5445"/>
        </w:tabs>
        <w:spacing w:after="0" w:line="240" w:lineRule="auto"/>
        <w:ind w:left="220"/>
        <w:jc w:val="both"/>
        <w:rPr>
          <w:rFonts w:eastAsia="Times New Roman"/>
          <w:szCs w:val="24"/>
          <w:lang w:eastAsia="lt-LT"/>
        </w:rPr>
      </w:pPr>
    </w:p>
    <w:p w14:paraId="35A5834D" w14:textId="77777777" w:rsidR="00755AB3" w:rsidRDefault="00755AB3" w:rsidP="00755AB3">
      <w:pPr>
        <w:tabs>
          <w:tab w:val="left" w:pos="1296"/>
          <w:tab w:val="left" w:pos="5445"/>
        </w:tabs>
        <w:spacing w:after="0" w:line="240" w:lineRule="auto"/>
        <w:ind w:left="220"/>
        <w:jc w:val="both"/>
        <w:rPr>
          <w:rFonts w:eastAsia="Times New Roman"/>
          <w:szCs w:val="24"/>
          <w:lang w:eastAsia="lt-LT"/>
        </w:rPr>
      </w:pPr>
    </w:p>
    <w:p w14:paraId="29AAF98A" w14:textId="77777777" w:rsidR="00755AB3" w:rsidRDefault="00755AB3" w:rsidP="00755AB3">
      <w:pPr>
        <w:tabs>
          <w:tab w:val="left" w:pos="1296"/>
          <w:tab w:val="left" w:pos="5445"/>
        </w:tabs>
        <w:spacing w:after="0" w:line="240" w:lineRule="auto"/>
        <w:ind w:left="220"/>
        <w:jc w:val="both"/>
        <w:rPr>
          <w:rFonts w:eastAsia="Times New Roman"/>
          <w:szCs w:val="24"/>
          <w:lang w:eastAsia="lt-LT"/>
        </w:rPr>
      </w:pPr>
    </w:p>
    <w:p w14:paraId="1F33F16F" w14:textId="77777777" w:rsidR="00755AB3" w:rsidRDefault="00755AB3" w:rsidP="00755AB3">
      <w:pPr>
        <w:tabs>
          <w:tab w:val="left" w:pos="1296"/>
          <w:tab w:val="left" w:pos="5445"/>
        </w:tabs>
        <w:spacing w:after="0" w:line="240" w:lineRule="auto"/>
        <w:ind w:left="220"/>
        <w:jc w:val="both"/>
        <w:rPr>
          <w:rFonts w:eastAsia="Times New Roman"/>
          <w:szCs w:val="24"/>
          <w:lang w:eastAsia="lt-LT"/>
        </w:rPr>
      </w:pPr>
    </w:p>
    <w:p w14:paraId="26C2020C" w14:textId="77777777" w:rsidR="00755AB3" w:rsidRDefault="00755AB3" w:rsidP="00755AB3">
      <w:pPr>
        <w:tabs>
          <w:tab w:val="left" w:pos="1296"/>
          <w:tab w:val="left" w:pos="5445"/>
        </w:tabs>
        <w:spacing w:after="0" w:line="240" w:lineRule="auto"/>
        <w:ind w:left="220"/>
        <w:jc w:val="both"/>
        <w:rPr>
          <w:rFonts w:eastAsia="Times New Roman"/>
          <w:szCs w:val="24"/>
          <w:lang w:eastAsia="lt-LT"/>
        </w:rPr>
      </w:pPr>
    </w:p>
    <w:p w14:paraId="0048F3EA" w14:textId="77777777" w:rsidR="001C1DD2" w:rsidRPr="001C1DD2" w:rsidRDefault="001C1DD2" w:rsidP="001C1DD2"/>
    <w:p w14:paraId="09C20F3C" w14:textId="77777777" w:rsidR="001C1DD2" w:rsidRDefault="001C1DD2" w:rsidP="001C1DD2"/>
    <w:p w14:paraId="611336A0" w14:textId="77777777" w:rsidR="009D699F" w:rsidRDefault="009D699F" w:rsidP="001C1DD2"/>
    <w:p w14:paraId="21EE8A5A" w14:textId="77777777" w:rsidR="009D699F" w:rsidRDefault="009D699F" w:rsidP="001C1DD2"/>
    <w:p w14:paraId="0CEEB324" w14:textId="77777777" w:rsidR="009D699F" w:rsidRDefault="009D699F" w:rsidP="001C1DD2"/>
    <w:p w14:paraId="120C7746" w14:textId="77777777" w:rsidR="009D699F" w:rsidRDefault="009D699F" w:rsidP="001C1DD2"/>
    <w:p w14:paraId="0DE7635E" w14:textId="77777777" w:rsidR="009D699F" w:rsidRDefault="009D699F" w:rsidP="001C1DD2"/>
    <w:p w14:paraId="0BA749B7" w14:textId="77777777" w:rsidR="009D699F" w:rsidRDefault="009D699F" w:rsidP="001C1DD2"/>
    <w:p w14:paraId="0B1ACE00" w14:textId="77777777" w:rsidR="009D699F" w:rsidRDefault="009D699F" w:rsidP="001C1DD2"/>
    <w:p w14:paraId="069C417B" w14:textId="77777777" w:rsidR="009D699F" w:rsidRPr="001C1DD2" w:rsidRDefault="009D699F" w:rsidP="001C1DD2"/>
    <w:p w14:paraId="55BAC5F7" w14:textId="77777777" w:rsidR="009D699F" w:rsidRDefault="009D699F" w:rsidP="009D699F">
      <w:pPr>
        <w:shd w:val="clear" w:color="auto" w:fill="FFFFFF"/>
        <w:spacing w:line="264" w:lineRule="auto"/>
        <w:ind w:left="57" w:right="140" w:firstLine="1239"/>
        <w:jc w:val="both"/>
        <w:rPr>
          <w:lang w:eastAsia="ar-SA"/>
        </w:rPr>
      </w:pPr>
    </w:p>
    <w:p w14:paraId="79496E44" w14:textId="77777777" w:rsidR="009D699F" w:rsidRPr="008B4AE8" w:rsidRDefault="009D699F" w:rsidP="009D699F">
      <w:pPr>
        <w:shd w:val="clear" w:color="auto" w:fill="FFFFFF"/>
        <w:spacing w:line="264" w:lineRule="auto"/>
        <w:ind w:left="57" w:right="140" w:firstLine="1239"/>
        <w:jc w:val="both"/>
        <w:rPr>
          <w:lang w:eastAsia="ar-SA"/>
        </w:rPr>
      </w:pPr>
    </w:p>
    <w:p w14:paraId="1118293B" w14:textId="77777777" w:rsidR="009D699F" w:rsidRPr="005B0E95" w:rsidRDefault="009D699F" w:rsidP="009D699F">
      <w:pPr>
        <w:tabs>
          <w:tab w:val="left" w:pos="5245"/>
        </w:tabs>
        <w:autoSpaceDE w:val="0"/>
        <w:autoSpaceDN w:val="0"/>
        <w:adjustRightInd w:val="0"/>
        <w:ind w:firstLine="6379"/>
        <w:jc w:val="both"/>
        <w:rPr>
          <w:lang w:eastAsia="lt-LT"/>
        </w:rPr>
      </w:pPr>
      <w:r>
        <w:rPr>
          <w:lang w:eastAsia="lt-LT"/>
        </w:rPr>
        <w:t>2026</w:t>
      </w:r>
      <w:r w:rsidRPr="005B0E95">
        <w:rPr>
          <w:lang w:eastAsia="lt-LT"/>
        </w:rPr>
        <w:t xml:space="preserve"> m. _____________  d. </w:t>
      </w:r>
    </w:p>
    <w:p w14:paraId="66F28017" w14:textId="77777777" w:rsidR="009D699F" w:rsidRPr="005B0E95" w:rsidRDefault="009D699F" w:rsidP="009D699F">
      <w:pPr>
        <w:tabs>
          <w:tab w:val="left" w:pos="5245"/>
        </w:tabs>
        <w:autoSpaceDE w:val="0"/>
        <w:autoSpaceDN w:val="0"/>
        <w:adjustRightInd w:val="0"/>
        <w:ind w:firstLine="6379"/>
        <w:jc w:val="both"/>
        <w:rPr>
          <w:lang w:eastAsia="lt-LT"/>
        </w:rPr>
      </w:pPr>
      <w:r w:rsidRPr="005B0E95">
        <w:rPr>
          <w:lang w:eastAsia="lt-LT"/>
        </w:rPr>
        <w:t>pirkimo–pardavimo sutarties</w:t>
      </w:r>
    </w:p>
    <w:p w14:paraId="0028F363" w14:textId="77777777" w:rsidR="009D699F" w:rsidRPr="005B0E95" w:rsidRDefault="009D699F" w:rsidP="009D699F">
      <w:pPr>
        <w:tabs>
          <w:tab w:val="left" w:pos="5245"/>
        </w:tabs>
        <w:autoSpaceDE w:val="0"/>
        <w:autoSpaceDN w:val="0"/>
        <w:adjustRightInd w:val="0"/>
        <w:ind w:firstLine="6379"/>
        <w:jc w:val="both"/>
        <w:rPr>
          <w:lang w:eastAsia="lt-LT"/>
        </w:rPr>
      </w:pPr>
      <w:r w:rsidRPr="005B0E95">
        <w:rPr>
          <w:lang w:eastAsia="lt-LT"/>
        </w:rPr>
        <w:t>Nr. 2 priedas</w:t>
      </w:r>
    </w:p>
    <w:p w14:paraId="3E0DC833" w14:textId="77777777" w:rsidR="009D699F" w:rsidRPr="005B0E95" w:rsidRDefault="009D699F" w:rsidP="009D699F">
      <w:pPr>
        <w:suppressAutoHyphens/>
        <w:ind w:right="-178"/>
        <w:jc w:val="center"/>
        <w:rPr>
          <w:rFonts w:eastAsia="Calibri"/>
          <w:b/>
          <w:bCs/>
          <w:lang w:eastAsia="lt-LT"/>
        </w:rPr>
      </w:pPr>
    </w:p>
    <w:p w14:paraId="31C61EF3" w14:textId="77777777" w:rsidR="009D699F" w:rsidRPr="005B0E95" w:rsidRDefault="009D699F" w:rsidP="009D699F">
      <w:pPr>
        <w:suppressAutoHyphens/>
        <w:ind w:right="-178"/>
        <w:jc w:val="center"/>
        <w:rPr>
          <w:rFonts w:eastAsia="Calibri"/>
          <w:b/>
          <w:bCs/>
          <w:lang w:eastAsia="lt-LT"/>
        </w:rPr>
      </w:pPr>
      <w:r>
        <w:rPr>
          <w:rFonts w:eastAsia="Calibri"/>
          <w:b/>
          <w:bCs/>
          <w:lang w:eastAsia="lt-LT"/>
        </w:rPr>
        <w:t>TRAKTORIAUS</w:t>
      </w:r>
      <w:r w:rsidRPr="005B0E95">
        <w:rPr>
          <w:rFonts w:eastAsia="Calibri"/>
          <w:b/>
          <w:bCs/>
          <w:lang w:eastAsia="lt-LT"/>
        </w:rPr>
        <w:t xml:space="preserve"> PERDAVIMO – PRIĖMIMO AKTAS</w:t>
      </w:r>
    </w:p>
    <w:p w14:paraId="189E3103" w14:textId="77777777" w:rsidR="009D699F" w:rsidRPr="005B0E95" w:rsidRDefault="009D699F" w:rsidP="009D699F">
      <w:pPr>
        <w:suppressAutoHyphens/>
        <w:autoSpaceDN w:val="0"/>
        <w:jc w:val="center"/>
        <w:textAlignment w:val="baseline"/>
      </w:pPr>
      <w:r w:rsidRPr="005B0E95">
        <w:t>_______________</w:t>
      </w:r>
    </w:p>
    <w:p w14:paraId="07CB06AD" w14:textId="77777777" w:rsidR="009D699F" w:rsidRPr="005B0E95" w:rsidRDefault="009D699F" w:rsidP="009D699F">
      <w:pPr>
        <w:suppressAutoHyphens/>
        <w:autoSpaceDN w:val="0"/>
        <w:jc w:val="center"/>
        <w:textAlignment w:val="baseline"/>
        <w:rPr>
          <w:lang w:eastAsia="lt-LT"/>
        </w:rPr>
      </w:pPr>
      <w:r w:rsidRPr="005B0E95">
        <w:rPr>
          <w:i/>
        </w:rPr>
        <w:t>(data)</w:t>
      </w:r>
      <w:r w:rsidRPr="005B0E95">
        <w:rPr>
          <w:lang w:eastAsia="lt-LT"/>
        </w:rPr>
        <w:t xml:space="preserve"> </w:t>
      </w:r>
    </w:p>
    <w:p w14:paraId="12CBD25F" w14:textId="77777777" w:rsidR="009D699F" w:rsidRPr="005B0E95" w:rsidRDefault="009D699F" w:rsidP="009D699F">
      <w:pPr>
        <w:suppressAutoHyphens/>
        <w:autoSpaceDN w:val="0"/>
        <w:jc w:val="center"/>
        <w:textAlignment w:val="baseline"/>
        <w:rPr>
          <w:i/>
        </w:rPr>
      </w:pPr>
      <w:r w:rsidRPr="005B0E95">
        <w:rPr>
          <w:i/>
        </w:rPr>
        <w:t>_______________</w:t>
      </w:r>
    </w:p>
    <w:p w14:paraId="305250D8" w14:textId="77777777" w:rsidR="009D699F" w:rsidRPr="005B0E95" w:rsidRDefault="009D699F" w:rsidP="009D699F">
      <w:pPr>
        <w:suppressAutoHyphens/>
        <w:autoSpaceDN w:val="0"/>
        <w:jc w:val="center"/>
        <w:textAlignment w:val="baseline"/>
        <w:rPr>
          <w:bCs/>
          <w:i/>
          <w:iCs/>
        </w:rPr>
      </w:pPr>
      <w:r w:rsidRPr="005B0E95">
        <w:rPr>
          <w:bCs/>
          <w:i/>
          <w:iCs/>
        </w:rPr>
        <w:t>(sudarymo vieta)</w:t>
      </w:r>
    </w:p>
    <w:p w14:paraId="60F42923" w14:textId="77777777" w:rsidR="009D699F" w:rsidRPr="005B0E95" w:rsidRDefault="009D699F" w:rsidP="009D699F">
      <w:pPr>
        <w:suppressAutoHyphens/>
        <w:autoSpaceDN w:val="0"/>
        <w:textAlignment w:val="baseline"/>
        <w:rPr>
          <w:i/>
        </w:rPr>
      </w:pPr>
    </w:p>
    <w:tbl>
      <w:tblPr>
        <w:tblW w:w="9665" w:type="dxa"/>
        <w:tblInd w:w="108" w:type="dxa"/>
        <w:tblLayout w:type="fixed"/>
        <w:tblCellMar>
          <w:left w:w="10" w:type="dxa"/>
          <w:right w:w="10" w:type="dxa"/>
        </w:tblCellMar>
        <w:tblLook w:val="04A0" w:firstRow="1" w:lastRow="0" w:firstColumn="1" w:lastColumn="0" w:noHBand="0" w:noVBand="1"/>
      </w:tblPr>
      <w:tblGrid>
        <w:gridCol w:w="9665"/>
      </w:tblGrid>
      <w:tr w:rsidR="009D699F" w:rsidRPr="005B0E95" w14:paraId="1A889363" w14:textId="77777777" w:rsidTr="003010A4">
        <w:trPr>
          <w:trHeight w:val="570"/>
        </w:trPr>
        <w:tc>
          <w:tcPr>
            <w:tcW w:w="966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11DB062C" w14:textId="77777777" w:rsidR="009D699F" w:rsidRPr="00CF09E1" w:rsidRDefault="009D699F" w:rsidP="003010A4">
            <w:pPr>
              <w:suppressAutoHyphens/>
              <w:autoSpaceDN w:val="0"/>
              <w:ind w:firstLine="60"/>
              <w:textAlignment w:val="baseline"/>
              <w:rPr>
                <w:highlight w:val="yellow"/>
              </w:rPr>
            </w:pPr>
            <w:r w:rsidRPr="00474A46">
              <w:rPr>
                <w:b/>
              </w:rPr>
              <w:t xml:space="preserve">Pirkėjas: </w:t>
            </w:r>
            <w:r w:rsidRPr="00474A46">
              <w:t>Telšių rajono savivaldybės administracijos</w:t>
            </w:r>
            <w:r>
              <w:t xml:space="preserve"> Upynos </w:t>
            </w:r>
            <w:r w:rsidRPr="00474A46">
              <w:t xml:space="preserve">seniūnija, adresas: </w:t>
            </w:r>
            <w:r>
              <w:t>Kuršėnų</w:t>
            </w:r>
            <w:r w:rsidRPr="00474A46">
              <w:rPr>
                <w:rFonts w:eastAsia="Calibri"/>
              </w:rPr>
              <w:t xml:space="preserve"> g. </w:t>
            </w:r>
            <w:r>
              <w:rPr>
                <w:rFonts w:eastAsia="Calibri"/>
              </w:rPr>
              <w:t>26A</w:t>
            </w:r>
            <w:r w:rsidRPr="00474A46">
              <w:rPr>
                <w:rFonts w:eastAsia="Calibri"/>
              </w:rPr>
              <w:t xml:space="preserve">, </w:t>
            </w:r>
            <w:r>
              <w:rPr>
                <w:rFonts w:eastAsia="Calibri"/>
              </w:rPr>
              <w:t>Upynos k.,</w:t>
            </w:r>
            <w:r w:rsidRPr="00474A46">
              <w:rPr>
                <w:rFonts w:eastAsia="Calibri"/>
              </w:rPr>
              <w:t xml:space="preserve"> Telšių r.</w:t>
            </w:r>
          </w:p>
        </w:tc>
      </w:tr>
      <w:tr w:rsidR="009D699F" w:rsidRPr="005B0E95" w14:paraId="13223111" w14:textId="77777777" w:rsidTr="003010A4">
        <w:trPr>
          <w:trHeight w:val="570"/>
        </w:trPr>
        <w:tc>
          <w:tcPr>
            <w:tcW w:w="966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048B08CC" w14:textId="77777777" w:rsidR="009D699F" w:rsidRPr="005B0E95" w:rsidRDefault="009D699F" w:rsidP="003010A4">
            <w:pPr>
              <w:suppressAutoHyphens/>
              <w:autoSpaceDN w:val="0"/>
              <w:ind w:firstLine="60"/>
              <w:textAlignment w:val="baseline"/>
            </w:pPr>
            <w:r w:rsidRPr="005B0E95">
              <w:rPr>
                <w:b/>
              </w:rPr>
              <w:t>Tiekėjas:</w:t>
            </w:r>
          </w:p>
          <w:p w14:paraId="64DD26B1" w14:textId="77777777" w:rsidR="009D699F" w:rsidRPr="005B0E95" w:rsidRDefault="009D699F" w:rsidP="003010A4">
            <w:pPr>
              <w:suppressAutoHyphens/>
              <w:autoSpaceDN w:val="0"/>
              <w:ind w:firstLine="60"/>
              <w:jc w:val="both"/>
              <w:textAlignment w:val="baseline"/>
            </w:pPr>
            <w:r w:rsidRPr="005B0E95">
              <w:t xml:space="preserve">(jei tai tiekėjų grupė, nurodyti: </w:t>
            </w:r>
            <w:r w:rsidRPr="005B0E95">
              <w:rPr>
                <w:i/>
              </w:rPr>
              <w:t>(jungtinės veiklos sutarties pagrindu veikianti tiekėjų grupė, sudaryta iš: (nurodyti visų ūkio subjektų pavadinimus), atstovaujamas atsakingojo partnerio (nurodyti atsakingojo partnerio pavadinimą)</w:t>
            </w:r>
          </w:p>
        </w:tc>
      </w:tr>
      <w:tr w:rsidR="009D699F" w:rsidRPr="005B0E95" w14:paraId="22307A37" w14:textId="77777777" w:rsidTr="003010A4">
        <w:trPr>
          <w:trHeight w:val="480"/>
        </w:trPr>
        <w:tc>
          <w:tcPr>
            <w:tcW w:w="966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21C107B5" w14:textId="77777777" w:rsidR="009D699F" w:rsidRPr="005B0E95" w:rsidRDefault="009D699F" w:rsidP="003010A4">
            <w:pPr>
              <w:suppressAutoHyphens/>
              <w:autoSpaceDN w:val="0"/>
              <w:ind w:firstLine="60"/>
              <w:textAlignment w:val="baseline"/>
            </w:pPr>
            <w:r w:rsidRPr="005B0E95">
              <w:rPr>
                <w:b/>
              </w:rPr>
              <w:t>Sutarties Nr.:</w:t>
            </w:r>
          </w:p>
          <w:p w14:paraId="05517CE1" w14:textId="77777777" w:rsidR="009D699F" w:rsidRPr="005B0E95" w:rsidRDefault="009D699F" w:rsidP="003010A4">
            <w:pPr>
              <w:suppressAutoHyphens/>
              <w:autoSpaceDN w:val="0"/>
              <w:ind w:firstLine="60"/>
              <w:textAlignment w:val="baseline"/>
            </w:pPr>
            <w:r w:rsidRPr="005B0E95">
              <w:t xml:space="preserve"> </w:t>
            </w:r>
          </w:p>
        </w:tc>
      </w:tr>
      <w:tr w:rsidR="009D699F" w:rsidRPr="005B0E95" w14:paraId="38840FC9" w14:textId="77777777" w:rsidTr="003010A4">
        <w:trPr>
          <w:trHeight w:val="480"/>
        </w:trPr>
        <w:tc>
          <w:tcPr>
            <w:tcW w:w="966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38CD457B" w14:textId="77777777" w:rsidR="009D699F" w:rsidRPr="005B0E95" w:rsidRDefault="009D699F" w:rsidP="003010A4">
            <w:pPr>
              <w:suppressAutoHyphens/>
              <w:autoSpaceDN w:val="0"/>
              <w:ind w:firstLine="60"/>
              <w:textAlignment w:val="baseline"/>
            </w:pPr>
            <w:r w:rsidRPr="005B0E95">
              <w:rPr>
                <w:b/>
              </w:rPr>
              <w:t>Sutarties pavadinimas:</w:t>
            </w:r>
          </w:p>
          <w:p w14:paraId="35EF4DAF" w14:textId="77777777" w:rsidR="009D699F" w:rsidRPr="005B0E95" w:rsidRDefault="009D699F" w:rsidP="003010A4">
            <w:pPr>
              <w:suppressAutoHyphens/>
              <w:autoSpaceDN w:val="0"/>
              <w:ind w:firstLine="60"/>
              <w:textAlignment w:val="baseline"/>
            </w:pPr>
          </w:p>
        </w:tc>
      </w:tr>
    </w:tbl>
    <w:p w14:paraId="3D5E6A5C" w14:textId="77777777" w:rsidR="009D699F" w:rsidRPr="005B0E95" w:rsidRDefault="009D699F" w:rsidP="009D699F">
      <w:pPr>
        <w:tabs>
          <w:tab w:val="left" w:pos="993"/>
        </w:tabs>
        <w:suppressAutoHyphens/>
        <w:autoSpaceDN w:val="0"/>
        <w:ind w:right="-129" w:firstLine="567"/>
        <w:jc w:val="both"/>
        <w:textAlignment w:val="baseline"/>
        <w:rPr>
          <w:b/>
        </w:rPr>
      </w:pPr>
    </w:p>
    <w:p w14:paraId="6A232B2E" w14:textId="77777777" w:rsidR="009D699F" w:rsidRPr="005B0E95" w:rsidRDefault="009D699F" w:rsidP="009D699F">
      <w:pPr>
        <w:tabs>
          <w:tab w:val="left" w:pos="993"/>
        </w:tabs>
        <w:suppressAutoHyphens/>
        <w:autoSpaceDN w:val="0"/>
        <w:ind w:right="-129" w:firstLine="567"/>
        <w:jc w:val="both"/>
        <w:textAlignment w:val="baseline"/>
      </w:pPr>
      <w:r w:rsidRPr="005B0E95">
        <w:rPr>
          <w:b/>
        </w:rPr>
        <w:t>Tiekėjas</w:t>
      </w:r>
      <w:r w:rsidRPr="005B0E95">
        <w:t xml:space="preserve"> šiuo </w:t>
      </w:r>
      <w:r>
        <w:t>Traktoriaus</w:t>
      </w:r>
      <w:r w:rsidRPr="005B0E95">
        <w:t xml:space="preserve"> perdavimo–priėmimo aktu patvirtina, kad jis pristatė </w:t>
      </w:r>
      <w:r w:rsidRPr="005B0E95">
        <w:rPr>
          <w:i/>
        </w:rPr>
        <w:t xml:space="preserve">(įrašoma prekių pristatymo data) </w:t>
      </w:r>
      <w:r w:rsidRPr="005B0E95">
        <w:t xml:space="preserve">ir Pirkėjui </w:t>
      </w:r>
      <w:r>
        <w:t>perduoda šį Traktorių</w:t>
      </w:r>
      <w:r w:rsidRPr="005B0E95">
        <w:t>:</w:t>
      </w:r>
    </w:p>
    <w:p w14:paraId="623C62CB" w14:textId="77777777" w:rsidR="009D699F" w:rsidRPr="005B0E95" w:rsidRDefault="009D699F" w:rsidP="009D699F">
      <w:pPr>
        <w:tabs>
          <w:tab w:val="left" w:pos="993"/>
        </w:tabs>
        <w:suppressAutoHyphens/>
        <w:autoSpaceDN w:val="0"/>
        <w:ind w:right="-129"/>
        <w:jc w:val="both"/>
        <w:textAlignment w:val="baseline"/>
      </w:pPr>
      <w:r w:rsidRPr="005B0E95">
        <w:t>_______________________________________________________________________________________________________________________________________________________________,</w:t>
      </w:r>
    </w:p>
    <w:p w14:paraId="41A6F2D8" w14:textId="77777777" w:rsidR="009D699F" w:rsidRPr="005B0E95" w:rsidRDefault="009D699F" w:rsidP="009D699F">
      <w:pPr>
        <w:tabs>
          <w:tab w:val="left" w:pos="993"/>
        </w:tabs>
        <w:suppressAutoHyphens/>
        <w:autoSpaceDN w:val="0"/>
        <w:ind w:right="-129"/>
        <w:jc w:val="both"/>
        <w:textAlignment w:val="baseline"/>
      </w:pPr>
      <w:r w:rsidRPr="005B0E95">
        <w:t>nurodyt</w:t>
      </w:r>
      <w:r>
        <w:t>ą</w:t>
      </w:r>
      <w:r w:rsidRPr="005B0E95">
        <w:t xml:space="preserve"> Sutartyje.</w:t>
      </w:r>
    </w:p>
    <w:p w14:paraId="3CBF0DEE" w14:textId="77777777" w:rsidR="009D699F" w:rsidRPr="005B0E95" w:rsidRDefault="009D699F" w:rsidP="009D699F">
      <w:pPr>
        <w:tabs>
          <w:tab w:val="left" w:pos="993"/>
        </w:tabs>
        <w:suppressAutoHyphens/>
        <w:autoSpaceDN w:val="0"/>
        <w:ind w:right="-129" w:firstLine="567"/>
        <w:jc w:val="both"/>
        <w:textAlignment w:val="baseline"/>
      </w:pPr>
      <w:r w:rsidRPr="005B0E95">
        <w:rPr>
          <w:b/>
        </w:rPr>
        <w:t>Pirkėjas:</w:t>
      </w:r>
    </w:p>
    <w:p w14:paraId="0886258D" w14:textId="77777777" w:rsidR="009D699F" w:rsidRPr="005B0E95" w:rsidRDefault="009D699F" w:rsidP="009D699F">
      <w:pPr>
        <w:tabs>
          <w:tab w:val="left" w:pos="993"/>
        </w:tabs>
        <w:suppressAutoHyphens/>
        <w:autoSpaceDN w:val="0"/>
        <w:ind w:right="-129" w:firstLine="567"/>
        <w:jc w:val="both"/>
        <w:textAlignment w:val="baseline"/>
        <w:rPr>
          <w:i/>
        </w:rPr>
      </w:pPr>
      <w:r w:rsidRPr="005B0E95">
        <w:lastRenderedPageBreak/>
        <w:t xml:space="preserve">Priima ir patvirtina, kad: </w:t>
      </w:r>
      <w:r>
        <w:t>Traktorius</w:t>
      </w:r>
      <w:r w:rsidRPr="005B0E95">
        <w:t xml:space="preserve"> pristatytas laiku bei atitinka Sutartyje ir jos prieduose nustatytus reikalavimus</w:t>
      </w:r>
      <w:r w:rsidRPr="005B0E95">
        <w:rPr>
          <w:i/>
        </w:rPr>
        <w:t>.</w:t>
      </w:r>
    </w:p>
    <w:p w14:paraId="1D5B4DA5" w14:textId="77777777" w:rsidR="009D699F" w:rsidRPr="005B0E95" w:rsidRDefault="009D699F" w:rsidP="009D699F">
      <w:pPr>
        <w:tabs>
          <w:tab w:val="left" w:pos="993"/>
        </w:tabs>
        <w:suppressAutoHyphens/>
        <w:autoSpaceDN w:val="0"/>
        <w:ind w:right="-129"/>
        <w:textAlignment w:val="baseline"/>
      </w:pPr>
      <w:r w:rsidRPr="005B0E95">
        <w:t>__________________________________________________________________________________________________________________________________________________________________</w:t>
      </w:r>
    </w:p>
    <w:p w14:paraId="52BE67FD" w14:textId="77777777" w:rsidR="009D699F" w:rsidRPr="005B0E95" w:rsidRDefault="009D699F" w:rsidP="009D699F">
      <w:pPr>
        <w:tabs>
          <w:tab w:val="left" w:pos="993"/>
        </w:tabs>
        <w:suppressAutoHyphens/>
        <w:autoSpaceDN w:val="0"/>
        <w:ind w:right="-129" w:firstLine="567"/>
        <w:textAlignment w:val="baseline"/>
      </w:pPr>
      <w:r>
        <w:t>Traktorius</w:t>
      </w:r>
      <w:r w:rsidRPr="005B0E95">
        <w:t xml:space="preserve"> buvo pristatytas </w:t>
      </w:r>
      <w:r w:rsidRPr="005B0E95">
        <w:rPr>
          <w:i/>
        </w:rPr>
        <w:t>ir kiti Tiekėjo įsipareigojimai</w:t>
      </w:r>
      <w:r w:rsidRPr="005B0E95">
        <w:t xml:space="preserve"> </w:t>
      </w:r>
      <w:r w:rsidRPr="005B0E95">
        <w:rPr>
          <w:i/>
        </w:rPr>
        <w:t xml:space="preserve">įvykdyti </w:t>
      </w:r>
      <w:r w:rsidRPr="005B0E95">
        <w:t>praleidus Sutartyje nustatytą terminą:</w:t>
      </w:r>
      <w:r w:rsidRPr="005B0E95">
        <w:rPr>
          <w:i/>
        </w:rPr>
        <w:t xml:space="preserve"> _________________________________________________________________________________</w:t>
      </w:r>
    </w:p>
    <w:p w14:paraId="6DA845D3" w14:textId="77777777" w:rsidR="009D699F" w:rsidRDefault="009D699F" w:rsidP="009D699F">
      <w:pPr>
        <w:tabs>
          <w:tab w:val="left" w:pos="993"/>
        </w:tabs>
        <w:suppressAutoHyphens/>
        <w:autoSpaceDN w:val="0"/>
        <w:ind w:right="-129" w:firstLine="567"/>
        <w:textAlignment w:val="baseline"/>
      </w:pPr>
      <w:r w:rsidRPr="005B0E95">
        <w:t xml:space="preserve">Nepriima </w:t>
      </w:r>
      <w:r>
        <w:t>Traktoriaus</w:t>
      </w:r>
      <w:r w:rsidRPr="005B0E95">
        <w:t xml:space="preserve"> dėl šių perdavimo–priėmimo metu nustatytų </w:t>
      </w:r>
      <w:r>
        <w:t>Traktoriaus</w:t>
      </w:r>
      <w:r w:rsidRPr="005B0E95">
        <w:t xml:space="preserve"> trūkumų/neatitikimų: </w:t>
      </w:r>
    </w:p>
    <w:p w14:paraId="6B8BA596" w14:textId="77777777" w:rsidR="009D699F" w:rsidRPr="005B0E95" w:rsidRDefault="009D699F" w:rsidP="009D699F">
      <w:pPr>
        <w:tabs>
          <w:tab w:val="left" w:pos="993"/>
        </w:tabs>
        <w:suppressAutoHyphens/>
        <w:autoSpaceDN w:val="0"/>
        <w:ind w:right="-129"/>
        <w:textAlignment w:val="baseline"/>
      </w:pPr>
    </w:p>
    <w:p w14:paraId="675C6819" w14:textId="77777777" w:rsidR="009D699F" w:rsidRPr="005B0E95" w:rsidRDefault="009D699F" w:rsidP="009D699F">
      <w:pPr>
        <w:suppressAutoHyphens/>
        <w:autoSpaceDN w:val="0"/>
        <w:ind w:right="-129"/>
        <w:jc w:val="center"/>
        <w:textAlignment w:val="baseline"/>
        <w:rPr>
          <w:i/>
        </w:rPr>
      </w:pPr>
      <w:r w:rsidRPr="005B0E95">
        <w:rPr>
          <w:i/>
        </w:rPr>
        <w:t>(jeigu visi trūkumai netelpa šiame akte, jie pateikiami atskirame dokumente (priede), kuris bus laikomas sudedamoji šio akto dalis)</w:t>
      </w:r>
    </w:p>
    <w:p w14:paraId="5F12639E" w14:textId="77777777" w:rsidR="009D699F" w:rsidRPr="005B0E95" w:rsidRDefault="009D699F" w:rsidP="009D699F">
      <w:pPr>
        <w:suppressAutoHyphens/>
        <w:autoSpaceDN w:val="0"/>
        <w:jc w:val="center"/>
        <w:textAlignment w:val="baseline"/>
        <w:rPr>
          <w:b/>
          <w:bCs/>
          <w:iCs/>
        </w:rPr>
      </w:pPr>
    </w:p>
    <w:p w14:paraId="5F848AC0" w14:textId="77777777" w:rsidR="009D699F" w:rsidRPr="005B0E95" w:rsidRDefault="009D699F" w:rsidP="009D699F">
      <w:pPr>
        <w:suppressAutoHyphens/>
        <w:autoSpaceDN w:val="0"/>
        <w:jc w:val="both"/>
        <w:textAlignment w:val="baseline"/>
      </w:pPr>
      <w:r w:rsidRPr="005B0E95">
        <w:rPr>
          <w:bCs/>
          <w:iCs/>
        </w:rPr>
        <w:t xml:space="preserve">Tiekėjas įpareigojamas </w:t>
      </w:r>
      <w:r w:rsidRPr="005B0E95">
        <w:rPr>
          <w:bCs/>
          <w:i/>
          <w:iCs/>
        </w:rPr>
        <w:t>iki/per</w:t>
      </w:r>
      <w:r w:rsidRPr="005B0E95">
        <w:rPr>
          <w:bCs/>
          <w:iCs/>
        </w:rPr>
        <w:t xml:space="preserve"> _______________________________ darbo dienas pašalinti visus šiame akte ir jo prieduose nurodytus trūkumus/neatitikimus.</w:t>
      </w:r>
    </w:p>
    <w:p w14:paraId="7ACBC63B" w14:textId="77777777" w:rsidR="009D699F" w:rsidRPr="005B0E95" w:rsidRDefault="009D699F" w:rsidP="009D699F">
      <w:pPr>
        <w:suppressAutoHyphens/>
        <w:autoSpaceDN w:val="0"/>
        <w:jc w:val="both"/>
        <w:textAlignment w:val="baseline"/>
      </w:pPr>
      <w:r w:rsidRPr="005B0E95">
        <w:rPr>
          <w:bCs/>
          <w:iCs/>
        </w:rPr>
        <w:t xml:space="preserve">Tiekėjas įpareigojamas </w:t>
      </w:r>
      <w:r w:rsidRPr="005B0E95">
        <w:rPr>
          <w:bCs/>
          <w:i/>
          <w:iCs/>
        </w:rPr>
        <w:t>iki/per</w:t>
      </w:r>
      <w:r w:rsidRPr="005B0E95">
        <w:rPr>
          <w:bCs/>
          <w:iCs/>
        </w:rPr>
        <w:t xml:space="preserve"> __________________________________ savo sąskaita ir priemonėmis atsiimti Sutarties reikalavimų neatitinkantį </w:t>
      </w:r>
      <w:r>
        <w:rPr>
          <w:bCs/>
          <w:iCs/>
        </w:rPr>
        <w:t>Traktorių</w:t>
      </w:r>
      <w:r w:rsidRPr="005B0E95">
        <w:rPr>
          <w:bCs/>
          <w:iCs/>
        </w:rPr>
        <w:t>.</w:t>
      </w:r>
    </w:p>
    <w:p w14:paraId="7680C782" w14:textId="77777777" w:rsidR="009D699F" w:rsidRPr="0034076C" w:rsidRDefault="009D699F" w:rsidP="009D699F">
      <w:pPr>
        <w:suppressAutoHyphens/>
        <w:autoSpaceDN w:val="0"/>
        <w:jc w:val="both"/>
        <w:textAlignment w:val="baseline"/>
        <w:rPr>
          <w:bCs/>
          <w:iCs/>
        </w:rPr>
      </w:pPr>
      <w:r w:rsidRPr="005B0E95">
        <w:rPr>
          <w:bCs/>
          <w:iCs/>
        </w:rPr>
        <w:t>Šis aktas pasirašytas dviem vienodą teisinę galią turinčiais egzemplioriais po vieną kiekvienai Šaliai.</w:t>
      </w:r>
    </w:p>
    <w:p w14:paraId="4572ACA7" w14:textId="77777777" w:rsidR="009D699F" w:rsidRDefault="009D699F" w:rsidP="009D699F">
      <w:pPr>
        <w:tabs>
          <w:tab w:val="left" w:pos="5670"/>
        </w:tabs>
        <w:suppressAutoHyphens/>
        <w:autoSpaceDE w:val="0"/>
        <w:autoSpaceDN w:val="0"/>
        <w:adjustRightInd w:val="0"/>
        <w:jc w:val="both"/>
        <w:rPr>
          <w:rFonts w:eastAsia="Calibri"/>
          <w:b/>
          <w:lang w:eastAsia="ar-SA"/>
        </w:rPr>
      </w:pPr>
    </w:p>
    <w:p w14:paraId="5B566832" w14:textId="77777777" w:rsidR="009D699F" w:rsidRPr="005B0E95" w:rsidRDefault="009D699F" w:rsidP="009D699F">
      <w:pPr>
        <w:tabs>
          <w:tab w:val="left" w:pos="5670"/>
        </w:tabs>
        <w:suppressAutoHyphens/>
        <w:autoSpaceDE w:val="0"/>
        <w:autoSpaceDN w:val="0"/>
        <w:adjustRightInd w:val="0"/>
        <w:jc w:val="both"/>
        <w:rPr>
          <w:rFonts w:eastAsia="Calibri"/>
          <w:lang w:eastAsia="ar-SA"/>
        </w:rPr>
      </w:pPr>
      <w:r w:rsidRPr="005B0E95">
        <w:rPr>
          <w:rFonts w:eastAsia="Calibri"/>
          <w:b/>
          <w:lang w:eastAsia="ar-SA"/>
        </w:rPr>
        <w:t>Perdavė:</w:t>
      </w:r>
      <w:r w:rsidRPr="005B0E95">
        <w:rPr>
          <w:rFonts w:eastAsia="Calibri"/>
          <w:b/>
          <w:lang w:eastAsia="ar-SA"/>
        </w:rPr>
        <w:tab/>
        <w:t>Priėmė:</w:t>
      </w:r>
      <w:r w:rsidRPr="005B0E95">
        <w:rPr>
          <w:rFonts w:eastAsia="Calibri"/>
          <w:lang w:eastAsia="ar-SA"/>
        </w:rPr>
        <w:tab/>
      </w:r>
      <w:r w:rsidRPr="005B0E95">
        <w:rPr>
          <w:rFonts w:eastAsia="Calibri"/>
          <w:lang w:eastAsia="ar-SA"/>
        </w:rPr>
        <w:tab/>
        <w:t xml:space="preserve"> </w:t>
      </w:r>
    </w:p>
    <w:p w14:paraId="1CE824BA" w14:textId="77777777" w:rsidR="009D699F" w:rsidRPr="005B0E95" w:rsidRDefault="009D699F" w:rsidP="009D699F">
      <w:pPr>
        <w:suppressAutoHyphens/>
        <w:autoSpaceDE w:val="0"/>
        <w:autoSpaceDN w:val="0"/>
        <w:adjustRightInd w:val="0"/>
        <w:jc w:val="both"/>
        <w:rPr>
          <w:rFonts w:eastAsia="Calibri"/>
          <w:b/>
          <w:bCs/>
          <w:lang w:eastAsia="ar-SA"/>
        </w:rPr>
      </w:pPr>
    </w:p>
    <w:p w14:paraId="10D5AFE4" w14:textId="77777777" w:rsidR="009D699F" w:rsidRDefault="009D699F" w:rsidP="009D699F">
      <w:pPr>
        <w:suppressAutoHyphens/>
        <w:autoSpaceDE w:val="0"/>
        <w:autoSpaceDN w:val="0"/>
        <w:adjustRightInd w:val="0"/>
        <w:rPr>
          <w:rFonts w:eastAsia="Calibri"/>
          <w:lang w:eastAsia="ar-SA"/>
        </w:rPr>
      </w:pPr>
      <w:r w:rsidRPr="005B0E95">
        <w:rPr>
          <w:rFonts w:eastAsia="Calibri"/>
          <w:lang w:eastAsia="ar-SA"/>
        </w:rPr>
        <w:t xml:space="preserve">Pareigų pavadinimas  </w:t>
      </w:r>
      <w:r w:rsidRPr="005B0E95">
        <w:rPr>
          <w:rFonts w:eastAsia="Calibri"/>
          <w:lang w:eastAsia="ar-SA"/>
        </w:rPr>
        <w:tab/>
      </w:r>
      <w:r w:rsidRPr="005B0E95">
        <w:rPr>
          <w:rFonts w:eastAsia="Calibri"/>
          <w:lang w:eastAsia="ar-SA"/>
        </w:rPr>
        <w:tab/>
        <w:t xml:space="preserve">                            Pareigų pavadinimas  </w:t>
      </w:r>
    </w:p>
    <w:p w14:paraId="70C979C5" w14:textId="77777777" w:rsidR="009D699F" w:rsidRPr="005B0E95" w:rsidRDefault="009D699F" w:rsidP="009D699F">
      <w:pPr>
        <w:suppressAutoHyphens/>
        <w:autoSpaceDE w:val="0"/>
        <w:autoSpaceDN w:val="0"/>
        <w:adjustRightInd w:val="0"/>
        <w:rPr>
          <w:rFonts w:eastAsia="Calibri"/>
          <w:lang w:eastAsia="ar-SA"/>
        </w:rPr>
      </w:pPr>
      <w:r w:rsidRPr="005B0E95">
        <w:rPr>
          <w:rFonts w:eastAsia="Calibri"/>
          <w:lang w:eastAsia="ar-SA"/>
        </w:rPr>
        <w:t>Vardas, pavardė, parašas</w:t>
      </w:r>
      <w:r w:rsidRPr="005B0E95">
        <w:rPr>
          <w:rFonts w:eastAsia="Calibri"/>
          <w:lang w:eastAsia="ar-SA"/>
        </w:rPr>
        <w:tab/>
      </w:r>
      <w:r w:rsidRPr="005B0E95">
        <w:rPr>
          <w:rFonts w:eastAsia="Calibri"/>
          <w:lang w:eastAsia="ar-SA"/>
        </w:rPr>
        <w:tab/>
        <w:t xml:space="preserve">                            Vardas, pavardė, parašas</w:t>
      </w:r>
      <w:r w:rsidRPr="005B0E95">
        <w:rPr>
          <w:rFonts w:eastAsia="Calibri"/>
          <w:lang w:eastAsia="ar-SA"/>
        </w:rPr>
        <w:tab/>
      </w:r>
      <w:r w:rsidRPr="005B0E95">
        <w:rPr>
          <w:rFonts w:eastAsia="Calibri"/>
          <w:lang w:eastAsia="ar-SA"/>
        </w:rPr>
        <w:tab/>
      </w:r>
      <w:r w:rsidRPr="005B0E95">
        <w:rPr>
          <w:rFonts w:eastAsia="Calibri"/>
          <w:lang w:eastAsia="ar-SA"/>
        </w:rPr>
        <w:tab/>
      </w:r>
      <w:r w:rsidRPr="005B0E95">
        <w:rPr>
          <w:rFonts w:eastAsia="Calibri"/>
          <w:lang w:eastAsia="ar-SA"/>
        </w:rPr>
        <w:tab/>
      </w:r>
      <w:r w:rsidRPr="005B0E95">
        <w:rPr>
          <w:rFonts w:eastAsia="Calibri"/>
          <w:lang w:eastAsia="ar-SA"/>
        </w:rPr>
        <w:tab/>
      </w:r>
    </w:p>
    <w:p w14:paraId="7C516064" w14:textId="77777777" w:rsidR="009D699F" w:rsidRPr="0013095D" w:rsidRDefault="009D699F" w:rsidP="009D699F">
      <w:pPr>
        <w:suppressAutoHyphens/>
        <w:autoSpaceDE w:val="0"/>
        <w:autoSpaceDN w:val="0"/>
        <w:adjustRightInd w:val="0"/>
        <w:jc w:val="both"/>
        <w:rPr>
          <w:rFonts w:eastAsia="Calibri"/>
        </w:rPr>
      </w:pPr>
      <w:r w:rsidRPr="005B0E95">
        <w:rPr>
          <w:rFonts w:eastAsia="Calibri"/>
        </w:rPr>
        <w:t>A.V.</w:t>
      </w:r>
      <w:r w:rsidRPr="005B0E95">
        <w:rPr>
          <w:rFonts w:eastAsia="Calibri"/>
          <w:lang w:eastAsia="ar-SA"/>
        </w:rPr>
        <w:tab/>
      </w:r>
      <w:r w:rsidRPr="005B0E95">
        <w:rPr>
          <w:rFonts w:eastAsia="Calibri"/>
          <w:lang w:eastAsia="ar-SA"/>
        </w:rPr>
        <w:tab/>
      </w:r>
      <w:r>
        <w:rPr>
          <w:rFonts w:eastAsia="Calibri"/>
          <w:lang w:eastAsia="ar-SA"/>
        </w:rPr>
        <w:tab/>
        <w:t xml:space="preserve">                             </w:t>
      </w:r>
      <w:r w:rsidRPr="005B0E95">
        <w:rPr>
          <w:rFonts w:eastAsia="Calibri"/>
        </w:rPr>
        <w:t>A.V.</w:t>
      </w:r>
      <w:r w:rsidRPr="005B0E95">
        <w:rPr>
          <w:rFonts w:eastAsia="Calibri"/>
          <w:lang w:eastAsia="ar-SA"/>
        </w:rPr>
        <w:t xml:space="preserve">                   </w:t>
      </w:r>
      <w:r w:rsidRPr="005B0E95">
        <w:rPr>
          <w:rFonts w:eastAsia="Calibri"/>
        </w:rPr>
        <w:t xml:space="preserve">                                                                                                   </w:t>
      </w:r>
    </w:p>
    <w:p w14:paraId="58EBD6D6" w14:textId="77777777" w:rsidR="009D699F" w:rsidRDefault="009D699F" w:rsidP="009D699F">
      <w:pPr>
        <w:tabs>
          <w:tab w:val="left" w:pos="8612"/>
        </w:tabs>
        <w:spacing w:after="240"/>
      </w:pPr>
    </w:p>
    <w:p w14:paraId="6A9DA8FB" w14:textId="77777777" w:rsidR="009D699F" w:rsidRDefault="009D699F" w:rsidP="009D699F">
      <w:pPr>
        <w:spacing w:after="0" w:line="240" w:lineRule="auto"/>
        <w:jc w:val="right"/>
        <w:rPr>
          <w:szCs w:val="24"/>
        </w:rPr>
      </w:pPr>
    </w:p>
    <w:p w14:paraId="3D688BD6" w14:textId="77777777" w:rsidR="009D699F" w:rsidRPr="001C1DD2" w:rsidRDefault="009D699F" w:rsidP="009D699F"/>
    <w:p w14:paraId="6EC964BC" w14:textId="77777777" w:rsidR="009D699F" w:rsidRPr="001C1DD2" w:rsidRDefault="009D699F" w:rsidP="009D699F"/>
    <w:p w14:paraId="3F2A71E3" w14:textId="77777777" w:rsidR="009D699F" w:rsidRDefault="009D699F" w:rsidP="009D699F"/>
    <w:p w14:paraId="2620133A" w14:textId="77777777" w:rsidR="00AD56AF" w:rsidRDefault="00AD56AF"/>
    <w:sectPr w:rsidR="00AD56AF" w:rsidSect="00BF605D">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LT">
    <w:altName w:val="Times New Roman"/>
    <w:panose1 w:val="00000000000000000000"/>
    <w:charset w:val="00"/>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6369"/>
    <w:rsid w:val="00001203"/>
    <w:rsid w:val="001C1DD2"/>
    <w:rsid w:val="002B09DD"/>
    <w:rsid w:val="002C0EA1"/>
    <w:rsid w:val="003B7F77"/>
    <w:rsid w:val="0044619C"/>
    <w:rsid w:val="004F3FFB"/>
    <w:rsid w:val="005229DC"/>
    <w:rsid w:val="00546441"/>
    <w:rsid w:val="00554C96"/>
    <w:rsid w:val="00566369"/>
    <w:rsid w:val="00755AB3"/>
    <w:rsid w:val="008E706D"/>
    <w:rsid w:val="009D699F"/>
    <w:rsid w:val="00A73A0B"/>
    <w:rsid w:val="00A764D5"/>
    <w:rsid w:val="00AD56AF"/>
    <w:rsid w:val="00AF7B16"/>
    <w:rsid w:val="00BA07E8"/>
    <w:rsid w:val="00BF605D"/>
    <w:rsid w:val="00DE1197"/>
    <w:rsid w:val="00DF5DC8"/>
    <w:rsid w:val="00EA2B6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5AF6B4"/>
  <w15:chartTrackingRefBased/>
  <w15:docId w15:val="{11326010-B20F-40F3-96E5-BFC2A67B69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55AB3"/>
    <w:pPr>
      <w:spacing w:after="200" w:line="276" w:lineRule="auto"/>
    </w:pPr>
    <w:rPr>
      <w:rFonts w:ascii="Times New Roman" w:hAnsi="Times New Roman"/>
      <w:kern w:val="0"/>
      <w:sz w:val="24"/>
      <w14:ligatures w14:val="none"/>
    </w:rPr>
  </w:style>
  <w:style w:type="paragraph" w:styleId="Antrat1">
    <w:name w:val="heading 1"/>
    <w:basedOn w:val="prastasis"/>
    <w:next w:val="prastasis"/>
    <w:link w:val="Antrat1Diagrama"/>
    <w:uiPriority w:val="9"/>
    <w:qFormat/>
    <w:rsid w:val="00566369"/>
    <w:pPr>
      <w:keepNext/>
      <w:keepLines/>
      <w:spacing w:before="360" w:after="80" w:line="259"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566369"/>
    <w:pPr>
      <w:keepNext/>
      <w:keepLines/>
      <w:spacing w:before="160" w:after="80" w:line="259"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566369"/>
    <w:pPr>
      <w:keepNext/>
      <w:keepLines/>
      <w:spacing w:before="160" w:after="80" w:line="259" w:lineRule="auto"/>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566369"/>
    <w:pPr>
      <w:keepNext/>
      <w:keepLines/>
      <w:spacing w:before="80" w:after="40" w:line="259" w:lineRule="auto"/>
      <w:outlineLvl w:val="3"/>
    </w:pPr>
    <w:rPr>
      <w:rFonts w:asciiTheme="minorHAnsi" w:eastAsiaTheme="majorEastAsia" w:hAnsiTheme="minorHAnsi" w:cstheme="majorBidi"/>
      <w:i/>
      <w:iCs/>
      <w:color w:val="2F5496" w:themeColor="accent1" w:themeShade="BF"/>
      <w:kern w:val="2"/>
      <w:sz w:val="22"/>
      <w14:ligatures w14:val="standardContextual"/>
    </w:rPr>
  </w:style>
  <w:style w:type="paragraph" w:styleId="Antrat5">
    <w:name w:val="heading 5"/>
    <w:basedOn w:val="prastasis"/>
    <w:next w:val="prastasis"/>
    <w:link w:val="Antrat5Diagrama"/>
    <w:uiPriority w:val="9"/>
    <w:semiHidden/>
    <w:unhideWhenUsed/>
    <w:qFormat/>
    <w:rsid w:val="00566369"/>
    <w:pPr>
      <w:keepNext/>
      <w:keepLines/>
      <w:spacing w:before="80" w:after="40" w:line="259" w:lineRule="auto"/>
      <w:outlineLvl w:val="4"/>
    </w:pPr>
    <w:rPr>
      <w:rFonts w:asciiTheme="minorHAnsi" w:eastAsiaTheme="majorEastAsia" w:hAnsiTheme="minorHAnsi" w:cstheme="majorBidi"/>
      <w:color w:val="2F5496" w:themeColor="accent1" w:themeShade="BF"/>
      <w:kern w:val="2"/>
      <w:sz w:val="22"/>
      <w14:ligatures w14:val="standardContextual"/>
    </w:rPr>
  </w:style>
  <w:style w:type="paragraph" w:styleId="Antrat6">
    <w:name w:val="heading 6"/>
    <w:basedOn w:val="prastasis"/>
    <w:next w:val="prastasis"/>
    <w:link w:val="Antrat6Diagrama"/>
    <w:uiPriority w:val="9"/>
    <w:semiHidden/>
    <w:unhideWhenUsed/>
    <w:qFormat/>
    <w:rsid w:val="00566369"/>
    <w:pPr>
      <w:keepNext/>
      <w:keepLines/>
      <w:spacing w:before="40" w:after="0" w:line="259" w:lineRule="auto"/>
      <w:outlineLvl w:val="5"/>
    </w:pPr>
    <w:rPr>
      <w:rFonts w:asciiTheme="minorHAnsi" w:eastAsiaTheme="majorEastAsia" w:hAnsiTheme="minorHAnsi" w:cstheme="majorBidi"/>
      <w:i/>
      <w:iCs/>
      <w:color w:val="595959" w:themeColor="text1" w:themeTint="A6"/>
      <w:kern w:val="2"/>
      <w:sz w:val="22"/>
      <w14:ligatures w14:val="standardContextual"/>
    </w:rPr>
  </w:style>
  <w:style w:type="paragraph" w:styleId="Antrat7">
    <w:name w:val="heading 7"/>
    <w:basedOn w:val="prastasis"/>
    <w:next w:val="prastasis"/>
    <w:link w:val="Antrat7Diagrama"/>
    <w:uiPriority w:val="9"/>
    <w:semiHidden/>
    <w:unhideWhenUsed/>
    <w:qFormat/>
    <w:rsid w:val="00566369"/>
    <w:pPr>
      <w:keepNext/>
      <w:keepLines/>
      <w:spacing w:before="40" w:after="0" w:line="259" w:lineRule="auto"/>
      <w:outlineLvl w:val="6"/>
    </w:pPr>
    <w:rPr>
      <w:rFonts w:asciiTheme="minorHAnsi" w:eastAsiaTheme="majorEastAsia" w:hAnsiTheme="minorHAnsi" w:cstheme="majorBidi"/>
      <w:color w:val="595959" w:themeColor="text1" w:themeTint="A6"/>
      <w:kern w:val="2"/>
      <w:sz w:val="22"/>
      <w14:ligatures w14:val="standardContextual"/>
    </w:rPr>
  </w:style>
  <w:style w:type="paragraph" w:styleId="Antrat8">
    <w:name w:val="heading 8"/>
    <w:basedOn w:val="prastasis"/>
    <w:next w:val="prastasis"/>
    <w:link w:val="Antrat8Diagrama"/>
    <w:uiPriority w:val="9"/>
    <w:semiHidden/>
    <w:unhideWhenUsed/>
    <w:qFormat/>
    <w:rsid w:val="00566369"/>
    <w:pPr>
      <w:keepNext/>
      <w:keepLines/>
      <w:spacing w:after="0" w:line="259" w:lineRule="auto"/>
      <w:outlineLvl w:val="7"/>
    </w:pPr>
    <w:rPr>
      <w:rFonts w:asciiTheme="minorHAnsi" w:eastAsiaTheme="majorEastAsia" w:hAnsiTheme="minorHAnsi" w:cstheme="majorBidi"/>
      <w:i/>
      <w:iCs/>
      <w:color w:val="272727" w:themeColor="text1" w:themeTint="D8"/>
      <w:kern w:val="2"/>
      <w:sz w:val="22"/>
      <w14:ligatures w14:val="standardContextual"/>
    </w:rPr>
  </w:style>
  <w:style w:type="paragraph" w:styleId="Antrat9">
    <w:name w:val="heading 9"/>
    <w:basedOn w:val="prastasis"/>
    <w:next w:val="prastasis"/>
    <w:link w:val="Antrat9Diagrama"/>
    <w:uiPriority w:val="9"/>
    <w:semiHidden/>
    <w:unhideWhenUsed/>
    <w:qFormat/>
    <w:rsid w:val="00566369"/>
    <w:pPr>
      <w:keepNext/>
      <w:keepLines/>
      <w:spacing w:after="0" w:line="259" w:lineRule="auto"/>
      <w:outlineLvl w:val="8"/>
    </w:pPr>
    <w:rPr>
      <w:rFonts w:asciiTheme="minorHAnsi" w:eastAsiaTheme="majorEastAsia" w:hAnsiTheme="minorHAnsi" w:cstheme="majorBidi"/>
      <w:color w:val="272727" w:themeColor="text1" w:themeTint="D8"/>
      <w:kern w:val="2"/>
      <w:sz w:val="2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566369"/>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566369"/>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566369"/>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566369"/>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566369"/>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566369"/>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566369"/>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566369"/>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566369"/>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566369"/>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566369"/>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566369"/>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566369"/>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566369"/>
    <w:pPr>
      <w:spacing w:before="160" w:after="160" w:line="259" w:lineRule="auto"/>
      <w:jc w:val="center"/>
    </w:pPr>
    <w:rPr>
      <w:rFonts w:asciiTheme="minorHAnsi" w:hAnsiTheme="minorHAnsi"/>
      <w:i/>
      <w:iCs/>
      <w:color w:val="404040" w:themeColor="text1" w:themeTint="BF"/>
      <w:kern w:val="2"/>
      <w:sz w:val="22"/>
      <w14:ligatures w14:val="standardContextual"/>
    </w:rPr>
  </w:style>
  <w:style w:type="character" w:customStyle="1" w:styleId="CitataDiagrama">
    <w:name w:val="Citata Diagrama"/>
    <w:basedOn w:val="Numatytasispastraiposriftas"/>
    <w:link w:val="Citata"/>
    <w:uiPriority w:val="29"/>
    <w:rsid w:val="00566369"/>
    <w:rPr>
      <w:i/>
      <w:iCs/>
      <w:color w:val="404040" w:themeColor="text1" w:themeTint="BF"/>
    </w:rPr>
  </w:style>
  <w:style w:type="paragraph" w:styleId="Sraopastraipa">
    <w:name w:val="List Paragraph"/>
    <w:basedOn w:val="prastasis"/>
    <w:uiPriority w:val="34"/>
    <w:qFormat/>
    <w:rsid w:val="00566369"/>
    <w:pPr>
      <w:spacing w:after="160" w:line="259" w:lineRule="auto"/>
      <w:ind w:left="720"/>
      <w:contextualSpacing/>
    </w:pPr>
    <w:rPr>
      <w:rFonts w:asciiTheme="minorHAnsi" w:hAnsiTheme="minorHAnsi"/>
      <w:kern w:val="2"/>
      <w:sz w:val="22"/>
      <w14:ligatures w14:val="standardContextual"/>
    </w:rPr>
  </w:style>
  <w:style w:type="character" w:styleId="Rykuspabraukimas">
    <w:name w:val="Intense Emphasis"/>
    <w:basedOn w:val="Numatytasispastraiposriftas"/>
    <w:uiPriority w:val="21"/>
    <w:qFormat/>
    <w:rsid w:val="00566369"/>
    <w:rPr>
      <w:i/>
      <w:iCs/>
      <w:color w:val="2F5496" w:themeColor="accent1" w:themeShade="BF"/>
    </w:rPr>
  </w:style>
  <w:style w:type="paragraph" w:styleId="Iskirtacitata">
    <w:name w:val="Intense Quote"/>
    <w:basedOn w:val="prastasis"/>
    <w:next w:val="prastasis"/>
    <w:link w:val="IskirtacitataDiagrama"/>
    <w:uiPriority w:val="30"/>
    <w:qFormat/>
    <w:rsid w:val="00566369"/>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asciiTheme="minorHAnsi" w:hAnsiTheme="minorHAnsi"/>
      <w:i/>
      <w:iCs/>
      <w:color w:val="2F5496" w:themeColor="accent1" w:themeShade="BF"/>
      <w:kern w:val="2"/>
      <w:sz w:val="22"/>
      <w14:ligatures w14:val="standardContextual"/>
    </w:rPr>
  </w:style>
  <w:style w:type="character" w:customStyle="1" w:styleId="IskirtacitataDiagrama">
    <w:name w:val="Išskirta citata Diagrama"/>
    <w:basedOn w:val="Numatytasispastraiposriftas"/>
    <w:link w:val="Iskirtacitata"/>
    <w:uiPriority w:val="30"/>
    <w:rsid w:val="00566369"/>
    <w:rPr>
      <w:i/>
      <w:iCs/>
      <w:color w:val="2F5496" w:themeColor="accent1" w:themeShade="BF"/>
    </w:rPr>
  </w:style>
  <w:style w:type="character" w:styleId="Rykinuoroda">
    <w:name w:val="Intense Reference"/>
    <w:basedOn w:val="Numatytasispastraiposriftas"/>
    <w:uiPriority w:val="32"/>
    <w:qFormat/>
    <w:rsid w:val="00566369"/>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8</Pages>
  <Words>13801</Words>
  <Characters>7867</Characters>
  <Application>Microsoft Office Word</Application>
  <DocSecurity>0</DocSecurity>
  <Lines>65</Lines>
  <Paragraphs>43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21625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k.berzinis@outlook.com</dc:creator>
  <cp:keywords/>
  <dc:description/>
  <cp:lastModifiedBy>k.berzinis@outlook.com</cp:lastModifiedBy>
  <cp:revision>5</cp:revision>
  <dcterms:created xsi:type="dcterms:W3CDTF">2026-08-06T05:25:00Z</dcterms:created>
  <dcterms:modified xsi:type="dcterms:W3CDTF">2026-08-06T08:08:00Z</dcterms:modified>
</cp:coreProperties>
</file>